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10298">
      <w:pPr>
        <w:jc w:val="center"/>
        <w:rPr>
          <w:rFonts w:hint="eastAsia" w:ascii="宋体" w:hAnsi="宋体" w:eastAsia="宋体" w:cs="宋体"/>
          <w:b/>
          <w:bCs/>
          <w:sz w:val="36"/>
          <w:szCs w:val="36"/>
          <w:highlight w:val="none"/>
        </w:rPr>
      </w:pPr>
    </w:p>
    <w:p w14:paraId="5B8F5988">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成都国万科技服务有限公司</w:t>
      </w:r>
    </w:p>
    <w:p w14:paraId="09FEBF5B">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eastAsia="zh-CN"/>
        </w:rPr>
        <w:t>2025-2027年度办公用品采购询价文件</w:t>
      </w:r>
    </w:p>
    <w:p w14:paraId="083A22B6">
      <w:pPr>
        <w:ind w:firstLine="492"/>
        <w:jc w:val="left"/>
        <w:rPr>
          <w:rFonts w:hint="eastAsia" w:ascii="宋体" w:hAnsi="宋体" w:eastAsia="宋体" w:cs="宋体"/>
          <w:sz w:val="28"/>
          <w:szCs w:val="28"/>
          <w:highlight w:val="none"/>
        </w:rPr>
      </w:pPr>
    </w:p>
    <w:p w14:paraId="4A4B1926">
      <w:pPr>
        <w:ind w:firstLine="492"/>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成都国万科技服务有限公司（以下简称“采购人”）现就</w:t>
      </w:r>
      <w:r>
        <w:rPr>
          <w:rFonts w:hint="eastAsia" w:ascii="宋体" w:hAnsi="宋体" w:eastAsia="宋体" w:cs="宋体"/>
          <w:sz w:val="28"/>
          <w:szCs w:val="28"/>
          <w:highlight w:val="none"/>
          <w:lang w:eastAsia="zh-CN"/>
        </w:rPr>
        <w:t>2025-2027年度办公用品</w:t>
      </w:r>
      <w:r>
        <w:rPr>
          <w:rFonts w:hint="eastAsia" w:ascii="宋体" w:hAnsi="宋体" w:eastAsia="宋体" w:cs="宋体"/>
          <w:sz w:val="28"/>
          <w:szCs w:val="28"/>
          <w:highlight w:val="none"/>
        </w:rPr>
        <w:t>进行询价，邀请</w:t>
      </w:r>
      <w:r>
        <w:rPr>
          <w:rFonts w:hint="eastAsia" w:ascii="宋体" w:hAnsi="宋体" w:eastAsia="宋体" w:cs="宋体"/>
          <w:sz w:val="28"/>
          <w:szCs w:val="28"/>
          <w:highlight w:val="none"/>
          <w:lang w:val="en-US" w:eastAsia="zh-CN"/>
        </w:rPr>
        <w:t>符合要求的</w:t>
      </w:r>
      <w:r>
        <w:rPr>
          <w:rFonts w:hint="eastAsia" w:ascii="宋体" w:hAnsi="宋体" w:eastAsia="宋体" w:cs="宋体"/>
          <w:sz w:val="28"/>
          <w:szCs w:val="28"/>
          <w:highlight w:val="none"/>
        </w:rPr>
        <w:t>公司提交询价文件，有关事项如下：</w:t>
      </w:r>
    </w:p>
    <w:p w14:paraId="188E28C2">
      <w:pPr>
        <w:pStyle w:val="13"/>
        <w:numPr>
          <w:ilvl w:val="0"/>
          <w:numId w:val="2"/>
        </w:numPr>
        <w:ind w:firstLineChars="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询价项目说明</w:t>
      </w:r>
    </w:p>
    <w:p w14:paraId="4A741833">
      <w:pPr>
        <w:pStyle w:val="13"/>
        <w:numPr>
          <w:ilvl w:val="0"/>
          <w:numId w:val="3"/>
        </w:numPr>
        <w:ind w:firstLineChars="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询价项目及内容：</w:t>
      </w:r>
    </w:p>
    <w:p w14:paraId="1C09FD22">
      <w:pPr>
        <w:pStyle w:val="13"/>
        <w:ind w:firstLine="56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服务内容：</w:t>
      </w:r>
      <w:r>
        <w:rPr>
          <w:rFonts w:hint="eastAsia" w:ascii="宋体" w:hAnsi="宋体" w:eastAsia="宋体" w:cs="宋体"/>
          <w:sz w:val="28"/>
          <w:szCs w:val="28"/>
          <w:highlight w:val="none"/>
          <w:lang w:val="en-US" w:eastAsia="zh-CN"/>
        </w:rPr>
        <w:t>成都国万科技服务有限公司</w:t>
      </w:r>
      <w:r>
        <w:rPr>
          <w:rFonts w:hint="eastAsia" w:ascii="宋体" w:hAnsi="宋体" w:eastAsia="宋体" w:cs="宋体"/>
          <w:sz w:val="28"/>
          <w:szCs w:val="28"/>
          <w:highlight w:val="none"/>
          <w:lang w:eastAsia="zh-CN"/>
        </w:rPr>
        <w:t>2025-2027年度办公用品采购</w:t>
      </w:r>
    </w:p>
    <w:p w14:paraId="58F3C729">
      <w:pPr>
        <w:pStyle w:val="13"/>
        <w:ind w:firstLine="56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服务时间：</w:t>
      </w:r>
      <w:r>
        <w:rPr>
          <w:rFonts w:hint="eastAsia" w:ascii="宋体" w:hAnsi="宋体" w:eastAsia="宋体" w:cs="宋体"/>
          <w:sz w:val="28"/>
          <w:szCs w:val="28"/>
          <w:highlight w:val="none"/>
          <w:lang w:val="en-US" w:eastAsia="zh-CN"/>
        </w:rPr>
        <w:t>2025年8月1日-2027年7月31日</w:t>
      </w:r>
    </w:p>
    <w:p w14:paraId="4E0C208B">
      <w:pPr>
        <w:pStyle w:val="13"/>
        <w:ind w:firstLine="56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服务要求：收到下单后2个工作日内完成货物采购及配送</w:t>
      </w:r>
    </w:p>
    <w:p w14:paraId="0F2BEA40">
      <w:pPr>
        <w:pStyle w:val="13"/>
        <w:numPr>
          <w:ilvl w:val="0"/>
          <w:numId w:val="3"/>
        </w:numPr>
        <w:ind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报价方式说明：</w:t>
      </w:r>
    </w:p>
    <w:p w14:paraId="70F64106">
      <w:pPr>
        <w:pStyle w:val="13"/>
        <w:numPr>
          <w:ilvl w:val="0"/>
          <w:numId w:val="0"/>
        </w:numPr>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本次报价为清单报价；本次采购控制价为37847.20元（含税），增值税税率：13%。</w:t>
      </w:r>
    </w:p>
    <w:p w14:paraId="6FBB7A76">
      <w:pPr>
        <w:pStyle w:val="13"/>
        <w:numPr>
          <w:ilvl w:val="0"/>
          <w:numId w:val="2"/>
        </w:numPr>
        <w:ind w:firstLineChars="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报价人资质要求</w:t>
      </w:r>
    </w:p>
    <w:p w14:paraId="0DD17D6C">
      <w:pPr>
        <w:pStyle w:val="13"/>
        <w:numPr>
          <w:ilvl w:val="0"/>
          <w:numId w:val="4"/>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投标人须在中华人民共和国境内注册，具备独立承担民事责任的能力</w:t>
      </w:r>
      <w:r>
        <w:rPr>
          <w:rFonts w:hint="eastAsia" w:ascii="宋体" w:hAnsi="宋体" w:eastAsia="宋体" w:cs="宋体"/>
          <w:sz w:val="28"/>
          <w:szCs w:val="28"/>
          <w:highlight w:val="none"/>
          <w:lang w:eastAsia="zh-CN"/>
        </w:rPr>
        <w:t>。</w:t>
      </w:r>
    </w:p>
    <w:p w14:paraId="70A3DD91">
      <w:pPr>
        <w:pStyle w:val="13"/>
        <w:numPr>
          <w:ilvl w:val="0"/>
          <w:numId w:val="4"/>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投标人须</w:t>
      </w:r>
      <w:r>
        <w:rPr>
          <w:rFonts w:hint="eastAsia" w:ascii="宋体" w:hAnsi="宋体" w:eastAsia="宋体" w:cs="宋体"/>
          <w:sz w:val="28"/>
          <w:szCs w:val="28"/>
          <w:highlight w:val="none"/>
          <w:lang w:eastAsia="zh-CN"/>
        </w:rPr>
        <w:t>资信良好，</w:t>
      </w:r>
      <w:r>
        <w:rPr>
          <w:rFonts w:hint="eastAsia" w:ascii="宋体" w:hAnsi="宋体" w:eastAsia="宋体" w:cs="宋体"/>
          <w:b/>
          <w:bCs/>
          <w:sz w:val="28"/>
          <w:szCs w:val="28"/>
          <w:highlight w:val="none"/>
          <w:lang w:val="en-US" w:eastAsia="zh-CN"/>
        </w:rPr>
        <w:t>投标人</w:t>
      </w:r>
      <w:r>
        <w:rPr>
          <w:rFonts w:hint="eastAsia" w:ascii="宋体" w:hAnsi="宋体" w:eastAsia="宋体" w:cs="宋体"/>
          <w:b/>
          <w:bCs/>
          <w:sz w:val="28"/>
          <w:szCs w:val="28"/>
          <w:highlight w:val="none"/>
          <w:lang w:eastAsia="zh-CN"/>
        </w:rPr>
        <w:t>及其法定代表人</w:t>
      </w:r>
      <w:r>
        <w:rPr>
          <w:rFonts w:hint="eastAsia" w:ascii="宋体" w:hAnsi="宋体" w:eastAsia="宋体" w:cs="宋体"/>
          <w:sz w:val="28"/>
          <w:szCs w:val="28"/>
          <w:highlight w:val="none"/>
          <w:lang w:eastAsia="zh-CN"/>
        </w:rPr>
        <w:t>均未被人民法院列入失信被执行人名单(提供http: //zxgk.court.gov.cn/shixin/全国范围内查询结果截图打印件</w:t>
      </w:r>
      <w:r>
        <w:rPr>
          <w:rFonts w:hint="eastAsia" w:ascii="宋体" w:hAnsi="宋体" w:eastAsia="宋体" w:cs="宋体"/>
          <w:sz w:val="28"/>
          <w:szCs w:val="28"/>
          <w:highlight w:val="none"/>
        </w:rPr>
        <w:t>。</w:t>
      </w:r>
    </w:p>
    <w:p w14:paraId="438CE9D2">
      <w:pPr>
        <w:pStyle w:val="13"/>
        <w:numPr>
          <w:ilvl w:val="0"/>
          <w:numId w:val="4"/>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b w:val="0"/>
          <w:bCs w:val="0"/>
          <w:kern w:val="2"/>
          <w:sz w:val="28"/>
          <w:szCs w:val="28"/>
          <w:lang w:val="en-US" w:eastAsia="zh-CN" w:bidi="ar-SA"/>
        </w:rPr>
        <w:t>信誉要求：近3年以来（2022年1月1日至今）无不良行为记录，未处于财产被接管、冻结、破产状态，未处于四川省行政区域内有关行政处罚期间（提供书面承诺）</w:t>
      </w:r>
      <w:r>
        <w:rPr>
          <w:rFonts w:hint="eastAsia" w:ascii="宋体" w:hAnsi="宋体" w:eastAsia="宋体" w:cs="宋体"/>
          <w:sz w:val="28"/>
          <w:szCs w:val="28"/>
          <w:highlight w:val="none"/>
          <w:lang w:val="en-US" w:eastAsia="zh-CN"/>
        </w:rPr>
        <w:t>。</w:t>
      </w:r>
    </w:p>
    <w:p w14:paraId="19576072">
      <w:pPr>
        <w:pStyle w:val="13"/>
        <w:numPr>
          <w:ilvl w:val="0"/>
          <w:numId w:val="4"/>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本项目不接受联合体</w:t>
      </w:r>
      <w:r>
        <w:rPr>
          <w:rFonts w:hint="eastAsia" w:ascii="宋体" w:hAnsi="宋体" w:eastAsia="宋体" w:cs="宋体"/>
          <w:sz w:val="28"/>
          <w:szCs w:val="28"/>
          <w:highlight w:val="none"/>
          <w:lang w:val="en-US" w:eastAsia="zh-CN"/>
        </w:rPr>
        <w:t>报价</w:t>
      </w:r>
      <w:r>
        <w:rPr>
          <w:rFonts w:hint="eastAsia" w:ascii="宋体" w:hAnsi="宋体" w:eastAsia="宋体" w:cs="宋体"/>
          <w:sz w:val="28"/>
          <w:szCs w:val="28"/>
          <w:highlight w:val="none"/>
        </w:rPr>
        <w:t>。　</w:t>
      </w:r>
    </w:p>
    <w:p w14:paraId="60B658F8">
      <w:pPr>
        <w:pStyle w:val="13"/>
        <w:numPr>
          <w:ilvl w:val="0"/>
          <w:numId w:val="2"/>
        </w:numPr>
        <w:ind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报价文件内容</w:t>
      </w:r>
    </w:p>
    <w:p w14:paraId="509EB834">
      <w:pPr>
        <w:pStyle w:val="13"/>
        <w:spacing w:line="560" w:lineRule="exact"/>
        <w:ind w:firstLine="56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报价函</w:t>
      </w:r>
      <w:r>
        <w:rPr>
          <w:rFonts w:hint="eastAsia" w:ascii="宋体" w:hAnsi="宋体" w:eastAsia="宋体" w:cs="宋体"/>
          <w:sz w:val="28"/>
          <w:szCs w:val="28"/>
          <w:highlight w:val="none"/>
          <w:lang w:val="en-US" w:eastAsia="zh-CN"/>
        </w:rPr>
        <w:t>及说明</w:t>
      </w:r>
      <w:r>
        <w:rPr>
          <w:rFonts w:hint="eastAsia" w:ascii="宋体" w:hAnsi="宋体" w:eastAsia="宋体" w:cs="宋体"/>
          <w:sz w:val="28"/>
          <w:szCs w:val="28"/>
          <w:highlight w:val="none"/>
        </w:rPr>
        <w:t>、营业执照副本复印件</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授权委托书及法人代表证明、报价人及其法定代表人资信证明、信誉要求承诺</w:t>
      </w:r>
      <w:r>
        <w:rPr>
          <w:rFonts w:hint="eastAsia" w:ascii="宋体" w:hAnsi="宋体" w:eastAsia="宋体" w:cs="宋体"/>
          <w:sz w:val="28"/>
          <w:szCs w:val="28"/>
          <w:highlight w:val="none"/>
        </w:rPr>
        <w:t>，均加盖公章。</w:t>
      </w:r>
    </w:p>
    <w:p w14:paraId="3E92314D">
      <w:pPr>
        <w:pStyle w:val="13"/>
        <w:numPr>
          <w:ilvl w:val="0"/>
          <w:numId w:val="2"/>
        </w:numPr>
        <w:ind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报价文件递交</w:t>
      </w:r>
    </w:p>
    <w:p w14:paraId="796ADAA8">
      <w:pPr>
        <w:pStyle w:val="13"/>
        <w:numPr>
          <w:ilvl w:val="0"/>
          <w:numId w:val="5"/>
        </w:numPr>
        <w:spacing w:line="560" w:lineRule="exact"/>
        <w:ind w:left="84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参与本次报价的供应商根据附件报价文件格式要求提供报价文件。</w:t>
      </w:r>
    </w:p>
    <w:p w14:paraId="59466F1C">
      <w:pPr>
        <w:pStyle w:val="13"/>
        <w:numPr>
          <w:ilvl w:val="0"/>
          <w:numId w:val="5"/>
        </w:numPr>
        <w:spacing w:line="560" w:lineRule="exact"/>
        <w:ind w:left="84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报价文件资料纸质版两份（一正一副），电子文档一份（U盘须为签字盖章齐全的PDF格式扫描件，与正本一致)，文件需密封递交，如果因密封不严，标记不清而造成报价文件过早启封、失密等情况，采购人概不负责。</w:t>
      </w:r>
    </w:p>
    <w:p w14:paraId="7D39A677">
      <w:pPr>
        <w:pStyle w:val="13"/>
        <w:numPr>
          <w:ilvl w:val="0"/>
          <w:numId w:val="5"/>
        </w:numPr>
        <w:spacing w:line="560" w:lineRule="exact"/>
        <w:ind w:left="84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报价文件递交：在截止时间2025年7月28日10：30前送达至成都市高新区吉瑞二路188号高新创合中心A1座8楼803号，逾期送达，不予受理。</w:t>
      </w:r>
    </w:p>
    <w:p w14:paraId="1BB7D9B5">
      <w:pPr>
        <w:pStyle w:val="13"/>
        <w:numPr>
          <w:ilvl w:val="0"/>
          <w:numId w:val="2"/>
        </w:numPr>
        <w:ind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发布公告的媒介</w:t>
      </w:r>
    </w:p>
    <w:p w14:paraId="47D2CA7C">
      <w:pPr>
        <w:pStyle w:val="13"/>
        <w:numPr>
          <w:ilvl w:val="0"/>
          <w:numId w:val="0"/>
        </w:numPr>
        <w:ind w:left="420" w:leftChars="0" w:firstLine="280" w:firstLine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本次询价公告在成都国万国采交易平台（http://www.cdguowan.com）上发布。</w:t>
      </w:r>
    </w:p>
    <w:p w14:paraId="60577F12">
      <w:pPr>
        <w:pStyle w:val="13"/>
        <w:numPr>
          <w:ilvl w:val="0"/>
          <w:numId w:val="2"/>
        </w:numPr>
        <w:ind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报价文件递交</w:t>
      </w:r>
    </w:p>
    <w:p w14:paraId="2DFAD5C1">
      <w:pPr>
        <w:pStyle w:val="13"/>
        <w:numPr>
          <w:ilvl w:val="0"/>
          <w:numId w:val="6"/>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报价文件需密封，如果因密封不严，标记不清而造成询价文件过早启封、失密等情况，采购人概不负责。</w:t>
      </w:r>
    </w:p>
    <w:p w14:paraId="11AA53B4">
      <w:pPr>
        <w:pStyle w:val="13"/>
        <w:numPr>
          <w:ilvl w:val="0"/>
          <w:numId w:val="6"/>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文件接收地址：在截止时间前送达至四川省成都市武侯区吉瑞二路188号高新创合中心A1座8楼803</w:t>
      </w:r>
    </w:p>
    <w:p w14:paraId="32867656">
      <w:pPr>
        <w:pStyle w:val="13"/>
        <w:numPr>
          <w:ilvl w:val="0"/>
          <w:numId w:val="2"/>
        </w:numPr>
        <w:ind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联系方式</w:t>
      </w:r>
    </w:p>
    <w:p w14:paraId="76B6A047">
      <w:pPr>
        <w:pStyle w:val="13"/>
        <w:numPr>
          <w:ilvl w:val="0"/>
          <w:numId w:val="7"/>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贺女士、杜先生</w:t>
      </w:r>
    </w:p>
    <w:p w14:paraId="3797997A">
      <w:pPr>
        <w:pStyle w:val="13"/>
        <w:numPr>
          <w:ilvl w:val="0"/>
          <w:numId w:val="7"/>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联系方式：028-60105556</w:t>
      </w:r>
    </w:p>
    <w:p w14:paraId="5095069D">
      <w:pPr>
        <w:pStyle w:val="13"/>
        <w:numPr>
          <w:ilvl w:val="0"/>
          <w:numId w:val="7"/>
        </w:numPr>
        <w:spacing w:line="560" w:lineRule="exact"/>
        <w:ind w:left="84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地址：四川省成都市武侯区吉瑞二路188号高新创合中心A1座8楼803</w:t>
      </w:r>
    </w:p>
    <w:p w14:paraId="2F0C8163">
      <w:pPr>
        <w:pStyle w:val="13"/>
        <w:spacing w:line="560" w:lineRule="exact"/>
        <w:ind w:left="420" w:firstLine="0" w:firstLineChars="0"/>
        <w:jc w:val="left"/>
        <w:rPr>
          <w:rFonts w:hint="eastAsia" w:ascii="宋体" w:hAnsi="宋体" w:eastAsia="宋体" w:cs="宋体"/>
          <w:sz w:val="28"/>
          <w:szCs w:val="28"/>
          <w:highlight w:val="none"/>
        </w:rPr>
      </w:pPr>
    </w:p>
    <w:p w14:paraId="1A790689">
      <w:pPr>
        <w:pStyle w:val="13"/>
        <w:spacing w:line="560" w:lineRule="exact"/>
        <w:ind w:left="0" w:leftChars="0"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报价文件格式</w:t>
      </w:r>
    </w:p>
    <w:p w14:paraId="097DB609">
      <w:pPr>
        <w:pStyle w:val="13"/>
        <w:spacing w:line="560" w:lineRule="exact"/>
        <w:ind w:firstLine="0" w:firstLineChars="0"/>
        <w:jc w:val="left"/>
        <w:rPr>
          <w:rFonts w:hint="eastAsia" w:ascii="宋体" w:hAnsi="宋体" w:eastAsia="宋体" w:cs="宋体"/>
          <w:sz w:val="28"/>
          <w:szCs w:val="28"/>
          <w:highlight w:val="none"/>
        </w:rPr>
      </w:pPr>
    </w:p>
    <w:p w14:paraId="7B67B150">
      <w:pPr>
        <w:pStyle w:val="13"/>
        <w:spacing w:line="560" w:lineRule="exact"/>
        <w:ind w:firstLine="0" w:firstLineChars="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成都国万科技服务有限公司</w:t>
      </w:r>
    </w:p>
    <w:p w14:paraId="645AD263">
      <w:pPr>
        <w:pStyle w:val="13"/>
        <w:wordWrap w:val="0"/>
        <w:spacing w:line="560" w:lineRule="exact"/>
        <w:ind w:firstLine="0" w:firstLineChars="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07</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23</w:t>
      </w:r>
      <w:r>
        <w:rPr>
          <w:rFonts w:hint="eastAsia" w:ascii="宋体" w:hAnsi="宋体" w:eastAsia="宋体" w:cs="宋体"/>
          <w:sz w:val="28"/>
          <w:szCs w:val="28"/>
          <w:highlight w:val="none"/>
        </w:rPr>
        <w:t>日</w:t>
      </w:r>
    </w:p>
    <w:p w14:paraId="5C0F8E90">
      <w:pPr>
        <w:widowControl/>
        <w:spacing w:line="56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42401376">
      <w:pPr>
        <w:pStyle w:val="13"/>
        <w:spacing w:line="560" w:lineRule="exact"/>
        <w:ind w:left="0" w:leftChars="0"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附件：报价文件格式</w:t>
      </w:r>
    </w:p>
    <w:p w14:paraId="0B0A27CB">
      <w:pPr>
        <w:pStyle w:val="13"/>
        <w:spacing w:line="560" w:lineRule="exact"/>
        <w:ind w:left="0" w:leftChars="0" w:firstLine="0" w:firstLineChars="0"/>
        <w:jc w:val="left"/>
        <w:rPr>
          <w:rFonts w:hint="eastAsia" w:ascii="宋体" w:hAnsi="宋体" w:eastAsia="宋体" w:cs="宋体"/>
          <w:sz w:val="28"/>
          <w:szCs w:val="28"/>
          <w:highlight w:val="none"/>
          <w:lang w:val="en-US" w:eastAsia="zh-CN"/>
        </w:rPr>
      </w:pPr>
    </w:p>
    <w:p w14:paraId="7980AC7E">
      <w:pPr>
        <w:pStyle w:val="13"/>
        <w:ind w:firstLine="0" w:firstLineChars="0"/>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val="en-US" w:eastAsia="zh-CN"/>
        </w:rPr>
        <w:t>成都国万</w:t>
      </w:r>
      <w:r>
        <w:rPr>
          <w:rFonts w:hint="eastAsia" w:ascii="宋体" w:hAnsi="宋体" w:eastAsia="宋体" w:cs="宋体"/>
          <w:sz w:val="36"/>
          <w:szCs w:val="36"/>
          <w:highlight w:val="none"/>
          <w:lang w:eastAsia="zh-CN"/>
        </w:rPr>
        <w:t>2025-2027年度办公用品采购</w:t>
      </w:r>
    </w:p>
    <w:p w14:paraId="296D35EE">
      <w:pPr>
        <w:pStyle w:val="13"/>
        <w:ind w:firstLine="0" w:firstLineChars="0"/>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val="en-US" w:eastAsia="zh-CN"/>
        </w:rPr>
        <w:t>报价函</w:t>
      </w:r>
      <w:r>
        <w:rPr>
          <w:rFonts w:hint="eastAsia" w:ascii="宋体" w:hAnsi="宋体" w:eastAsia="宋体" w:cs="宋体"/>
          <w:sz w:val="36"/>
          <w:szCs w:val="36"/>
          <w:highlight w:val="none"/>
        </w:rPr>
        <w:t xml:space="preserve"> </w:t>
      </w:r>
    </w:p>
    <w:p w14:paraId="342CBF9A">
      <w:pPr>
        <w:jc w:val="both"/>
        <w:rPr>
          <w:rFonts w:hint="eastAsia" w:ascii="宋体" w:hAnsi="宋体" w:eastAsia="宋体" w:cs="宋体"/>
          <w:b/>
          <w:bCs/>
          <w:sz w:val="32"/>
          <w:szCs w:val="32"/>
        </w:rPr>
      </w:pPr>
    </w:p>
    <w:p w14:paraId="63B5E2F0">
      <w:pPr>
        <w:rPr>
          <w:rFonts w:hint="eastAsia" w:ascii="宋体" w:hAnsi="宋体" w:eastAsia="宋体" w:cs="宋体"/>
          <w:b/>
          <w:sz w:val="28"/>
          <w:szCs w:val="28"/>
          <w:highlight w:val="none"/>
        </w:rPr>
      </w:pPr>
      <w:r>
        <w:rPr>
          <w:rFonts w:hint="eastAsia" w:ascii="宋体" w:hAnsi="宋体" w:eastAsia="宋体" w:cs="宋体"/>
          <w:b/>
          <w:sz w:val="28"/>
          <w:szCs w:val="28"/>
          <w:highlight w:val="none"/>
        </w:rPr>
        <w:t>成都国万科技服务有限公司：</w:t>
      </w:r>
    </w:p>
    <w:p w14:paraId="24D23DC3">
      <w:pPr>
        <w:numPr>
          <w:ilvl w:val="0"/>
          <w:numId w:val="8"/>
        </w:numPr>
        <w:spacing w:line="360" w:lineRule="auto"/>
        <w:ind w:left="0" w:leftChars="0"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我方己仔细研究了___________报价文件的全部内容，愿意以人民币（大写）________（￥_______）的含增值税总报价，按合同约定实施和完成任务。</w:t>
      </w:r>
    </w:p>
    <w:p w14:paraId="6B971250">
      <w:pPr>
        <w:numPr>
          <w:ilvl w:val="0"/>
          <w:numId w:val="8"/>
        </w:numPr>
        <w:spacing w:line="360" w:lineRule="auto"/>
        <w:ind w:left="0" w:leftChars="0"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en-US" w:bidi="ar-SA"/>
        </w:rPr>
        <w:t>增值税税率</w:t>
      </w:r>
      <w:r>
        <w:rPr>
          <w:rFonts w:hint="eastAsia" w:ascii="宋体" w:hAnsi="宋体" w:eastAsia="宋体" w:cs="宋体"/>
          <w:b w:val="0"/>
          <w:bCs w:val="0"/>
          <w:color w:val="000000"/>
          <w:kern w:val="2"/>
          <w:sz w:val="28"/>
          <w:szCs w:val="28"/>
          <w:u w:val="single"/>
          <w:lang w:val="en-US" w:eastAsia="zh-CN" w:bidi="ar-SA"/>
        </w:rPr>
        <w:t xml:space="preserve">    %</w:t>
      </w:r>
      <w:r>
        <w:rPr>
          <w:rFonts w:hint="eastAsia" w:ascii="宋体" w:hAnsi="宋体" w:eastAsia="宋体" w:cs="宋体"/>
          <w:b w:val="0"/>
          <w:bCs w:val="0"/>
          <w:color w:val="000000"/>
          <w:kern w:val="2"/>
          <w:sz w:val="28"/>
          <w:szCs w:val="28"/>
          <w:lang w:val="en-US" w:eastAsia="zh-CN" w:bidi="ar-SA"/>
        </w:rPr>
        <w:t>。</w:t>
      </w:r>
    </w:p>
    <w:p w14:paraId="7C03DCE0">
      <w:pPr>
        <w:numPr>
          <w:ilvl w:val="0"/>
          <w:numId w:val="8"/>
        </w:numPr>
        <w:spacing w:line="360" w:lineRule="auto"/>
        <w:ind w:left="0" w:leftChars="0"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询价有效期：60日历天（从提交报价文件的截止之日算起）</w:t>
      </w:r>
    </w:p>
    <w:p w14:paraId="2BCBDF53">
      <w:pPr>
        <w:numPr>
          <w:ilvl w:val="0"/>
          <w:numId w:val="8"/>
        </w:numPr>
        <w:spacing w:line="360" w:lineRule="auto"/>
        <w:ind w:left="0" w:leftChars="0"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我方承诺在询价有效期内不修改、撤销报价文件。</w:t>
      </w:r>
    </w:p>
    <w:p w14:paraId="6D03FFD7">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5．如我方中标：</w:t>
      </w:r>
    </w:p>
    <w:p w14:paraId="78504C5E">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(l）我方承诺在收到中标通知书后，在中标通知书规定的期限内与你方签订合同。</w:t>
      </w:r>
    </w:p>
    <w:p w14:paraId="033ECD50">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(2）我方承诺按照询价文件规定向你方递交履约担保（如有）。</w:t>
      </w:r>
    </w:p>
    <w:p w14:paraId="63E53908">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(3）我方承诺在合同约定的期限内完成并移交全部合同内容。</w:t>
      </w:r>
    </w:p>
    <w:p w14:paraId="00317DAB">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(4）我方在此声明：我方未处于财产被接管、冻结、破产状态，未处于四川省行政区域内有关行政处罚期间。</w:t>
      </w:r>
    </w:p>
    <w:p w14:paraId="737BDDA8">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 xml:space="preserve"> 其他承诺：我方完全响应询价文件的要求，接受询价文件中的合同条款。</w:t>
      </w:r>
    </w:p>
    <w:p w14:paraId="6773F1E4">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p>
    <w:p w14:paraId="0DB9EB4D">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p>
    <w:p w14:paraId="50236CEA">
      <w:pPr>
        <w:spacing w:line="360" w:lineRule="auto"/>
        <w:ind w:firstLine="560" w:firstLineChars="200"/>
        <w:jc w:val="righ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报价人：___________________（盖单位章）</w:t>
      </w:r>
    </w:p>
    <w:p w14:paraId="51E9FE6A">
      <w:pPr>
        <w:spacing w:line="360" w:lineRule="auto"/>
        <w:ind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 xml:space="preserve">   法定代表人或其委托代理人：_______（签字或盖章）</w:t>
      </w:r>
    </w:p>
    <w:p w14:paraId="6E003095">
      <w:pPr>
        <w:spacing w:line="360" w:lineRule="auto"/>
        <w:ind w:firstLine="560" w:firstLineChars="200"/>
        <w:jc w:val="righ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______年______月______日</w:t>
      </w:r>
    </w:p>
    <w:p w14:paraId="761FA9C7">
      <w:pPr>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注：报价的单位应与公布的询价控制价一致（即以元为单位），小数点后保留两位数作为实质性要求。</w:t>
      </w:r>
    </w:p>
    <w:p w14:paraId="6D4446C2">
      <w:pPr>
        <w:pStyle w:val="2"/>
        <w:rPr>
          <w:rFonts w:hint="eastAsia"/>
          <w:lang w:val="en-US" w:eastAsia="zh-CN"/>
        </w:rPr>
      </w:pPr>
    </w:p>
    <w:p w14:paraId="13F8EE7D">
      <w:pPr>
        <w:pStyle w:val="19"/>
        <w:ind w:firstLine="6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附件：1.营业执照副本复印件</w:t>
      </w:r>
    </w:p>
    <w:p w14:paraId="057909B1">
      <w:pPr>
        <w:pStyle w:val="19"/>
        <w:ind w:firstLine="1400" w:firstLineChars="5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2.授权委托书及法人代表证明</w:t>
      </w:r>
      <w:bookmarkStart w:id="3" w:name="_GoBack"/>
      <w:bookmarkEnd w:id="3"/>
    </w:p>
    <w:p w14:paraId="2B4841DE">
      <w:pPr>
        <w:pStyle w:val="19"/>
        <w:ind w:firstLine="6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3.报价人及其法定代表人资信证明</w:t>
      </w:r>
    </w:p>
    <w:p w14:paraId="2A38D224">
      <w:pPr>
        <w:pStyle w:val="19"/>
        <w:ind w:firstLine="6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4.报价清单</w:t>
      </w:r>
    </w:p>
    <w:p w14:paraId="3D76AFAF">
      <w:pPr>
        <w:pStyle w:val="19"/>
        <w:ind w:firstLine="1400" w:firstLineChars="5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5.信誉要求承诺书</w:t>
      </w:r>
    </w:p>
    <w:p w14:paraId="6C5989C4">
      <w:pP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br w:type="page"/>
      </w:r>
    </w:p>
    <w:p w14:paraId="7FB982FA">
      <w:pPr>
        <w:pStyle w:val="19"/>
        <w:ind w:left="0" w:leftChars="0" w:firstLine="0" w:firstLineChars="0"/>
        <w:jc w:val="both"/>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附件1：</w:t>
      </w:r>
      <w:r>
        <w:rPr>
          <w:rFonts w:hint="eastAsia" w:ascii="宋体" w:hAnsi="宋体" w:eastAsia="宋体" w:cs="宋体"/>
          <w:sz w:val="28"/>
          <w:szCs w:val="28"/>
          <w:highlight w:val="none"/>
          <w:lang w:val="en-US" w:eastAsia="zh-CN"/>
        </w:rPr>
        <w:t>营业执照副本复印件</w:t>
      </w:r>
    </w:p>
    <w:p w14:paraId="1A0DE2AB">
      <w:pPr>
        <w:pStyle w:val="19"/>
        <w:ind w:left="0" w:leftChars="0" w:firstLine="0" w:firstLineChars="0"/>
        <w:rPr>
          <w:rFonts w:hint="eastAsia" w:ascii="宋体" w:hAnsi="宋体" w:eastAsia="宋体" w:cs="宋体"/>
          <w:sz w:val="32"/>
          <w:szCs w:val="32"/>
          <w:highlight w:val="none"/>
          <w:lang w:val="en-US" w:eastAsia="zh-CN"/>
        </w:rPr>
      </w:pPr>
    </w:p>
    <w:p w14:paraId="533AB25C">
      <w:pPr>
        <w:pStyle w:val="19"/>
        <w:ind w:left="0" w:leftChars="0" w:firstLine="0" w:firstLineChars="0"/>
        <w:rPr>
          <w:rFonts w:hint="eastAsia" w:ascii="宋体" w:hAnsi="宋体" w:eastAsia="宋体" w:cs="宋体"/>
          <w:sz w:val="32"/>
          <w:szCs w:val="32"/>
          <w:highlight w:val="none"/>
          <w:lang w:val="en-US" w:eastAsia="zh-CN"/>
        </w:rPr>
      </w:pPr>
    </w:p>
    <w:p w14:paraId="58C8AB1C">
      <w:p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br w:type="page"/>
      </w:r>
    </w:p>
    <w:p w14:paraId="3A8A05EA">
      <w:pPr>
        <w:pStyle w:val="19"/>
        <w:ind w:firstLine="1600" w:firstLineChars="500"/>
        <w:rPr>
          <w:rFonts w:hint="eastAsia" w:ascii="宋体" w:hAnsi="宋体" w:eastAsia="宋体" w:cs="宋体"/>
          <w:sz w:val="28"/>
          <w:szCs w:val="28"/>
          <w:highlight w:val="none"/>
          <w:lang w:val="en-US" w:eastAsia="zh-CN"/>
        </w:rPr>
      </w:pPr>
      <w:r>
        <w:rPr>
          <w:rFonts w:hint="eastAsia" w:ascii="宋体" w:hAnsi="宋体" w:eastAsia="宋体" w:cs="宋体"/>
          <w:sz w:val="32"/>
          <w:szCs w:val="32"/>
          <w:highlight w:val="none"/>
          <w:lang w:val="en-US" w:eastAsia="zh-CN"/>
        </w:rPr>
        <w:t>附件2：</w:t>
      </w:r>
      <w:r>
        <w:rPr>
          <w:rFonts w:hint="eastAsia" w:ascii="宋体" w:hAnsi="宋体" w:eastAsia="宋体" w:cs="宋体"/>
          <w:sz w:val="28"/>
          <w:szCs w:val="28"/>
          <w:highlight w:val="none"/>
          <w:lang w:val="en-US" w:eastAsia="zh-CN"/>
        </w:rPr>
        <w:t>授权委托书及法人代表证明</w:t>
      </w:r>
    </w:p>
    <w:p w14:paraId="4187574D">
      <w:pPr>
        <w:pStyle w:val="2"/>
        <w:numPr>
          <w:ilvl w:val="255"/>
          <w:numId w:val="0"/>
        </w:numPr>
        <w:spacing w:before="97" w:after="0" w:line="219" w:lineRule="auto"/>
        <w:jc w:val="center"/>
        <w:rPr>
          <w:rFonts w:hint="eastAsia" w:ascii="宋体" w:hAnsi="宋体" w:eastAsia="宋体" w:cs="宋体"/>
          <w:b/>
          <w:bCs/>
          <w:color w:val="000000"/>
          <w:kern w:val="2"/>
          <w:sz w:val="28"/>
          <w:szCs w:val="28"/>
          <w:lang w:val="en-US" w:eastAsia="zh-CN" w:bidi="ar-SA"/>
        </w:rPr>
      </w:pPr>
      <w:bookmarkStart w:id="0" w:name="_Toc3001"/>
      <w:bookmarkStart w:id="1" w:name="_Toc10448"/>
      <w:bookmarkStart w:id="2" w:name="_Toc32071"/>
      <w:r>
        <w:rPr>
          <w:rFonts w:hint="eastAsia" w:ascii="宋体" w:hAnsi="宋体" w:eastAsia="宋体" w:cs="宋体"/>
          <w:b/>
          <w:bCs/>
          <w:color w:val="000000"/>
          <w:kern w:val="2"/>
          <w:sz w:val="28"/>
          <w:szCs w:val="28"/>
          <w:lang w:val="en-US" w:eastAsia="zh-CN" w:bidi="ar-SA"/>
        </w:rPr>
        <w:t>法定代表人身份证明</w:t>
      </w:r>
      <w:bookmarkEnd w:id="0"/>
      <w:bookmarkEnd w:id="1"/>
      <w:bookmarkEnd w:id="2"/>
    </w:p>
    <w:p w14:paraId="6CF73847">
      <w:pPr>
        <w:spacing w:line="261" w:lineRule="auto"/>
        <w:rPr>
          <w:rFonts w:hint="eastAsia" w:ascii="宋体" w:hAnsi="宋体" w:eastAsia="宋体" w:cs="宋体"/>
          <w:b w:val="0"/>
          <w:bCs w:val="0"/>
          <w:color w:val="000000"/>
          <w:kern w:val="2"/>
          <w:sz w:val="28"/>
          <w:szCs w:val="28"/>
          <w:lang w:val="en-US" w:eastAsia="zh-CN" w:bidi="ar-SA"/>
        </w:rPr>
      </w:pPr>
    </w:p>
    <w:p w14:paraId="3B2B071A">
      <w:pPr>
        <w:pStyle w:val="3"/>
        <w:spacing w:before="303" w:line="264" w:lineRule="auto"/>
        <w:ind w:left="453"/>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报价单位名称：</w:t>
      </w:r>
    </w:p>
    <w:p w14:paraId="50B28C95">
      <w:pPr>
        <w:pStyle w:val="3"/>
        <w:spacing w:before="300" w:line="264" w:lineRule="auto"/>
        <w:ind w:left="501"/>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 xml:space="preserve">姓名：________性别：________年龄：________职务：_______                </w:t>
      </w:r>
    </w:p>
    <w:p w14:paraId="666882FA">
      <w:pPr>
        <w:pStyle w:val="3"/>
        <w:spacing w:line="264" w:lineRule="auto"/>
        <w:ind w:left="505"/>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系</w:t>
      </w:r>
      <w:r>
        <w:rPr>
          <w:rFonts w:hint="eastAsia" w:ascii="宋体" w:hAnsi="宋体" w:eastAsia="宋体" w:cs="宋体"/>
          <w:b/>
          <w:bCs/>
          <w:color w:val="000000"/>
          <w:kern w:val="2"/>
          <w:sz w:val="28"/>
          <w:szCs w:val="28"/>
          <w:u w:val="single"/>
          <w:lang w:val="en-US" w:eastAsia="zh-CN" w:bidi="ar-SA"/>
        </w:rPr>
        <w:t>（报价单位名称）</w:t>
      </w:r>
      <w:r>
        <w:rPr>
          <w:rFonts w:hint="eastAsia" w:ascii="宋体" w:hAnsi="宋体" w:eastAsia="宋体" w:cs="宋体"/>
          <w:b w:val="0"/>
          <w:bCs w:val="0"/>
          <w:color w:val="000000"/>
          <w:kern w:val="2"/>
          <w:sz w:val="28"/>
          <w:szCs w:val="28"/>
          <w:lang w:val="en-US" w:eastAsia="zh-CN" w:bidi="ar-SA"/>
        </w:rPr>
        <w:t>的法定代表人。</w:t>
      </w:r>
    </w:p>
    <w:p w14:paraId="2A835B94">
      <w:pPr>
        <w:pStyle w:val="3"/>
        <w:spacing w:before="303" w:line="264" w:lineRule="auto"/>
        <w:ind w:left="921"/>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特此证明。</w:t>
      </w:r>
    </w:p>
    <w:p w14:paraId="5CC54160">
      <w:pPr>
        <w:pStyle w:val="3"/>
        <w:spacing w:before="303" w:line="264" w:lineRule="auto"/>
        <w:ind w:left="459"/>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附：法定代表人身份证复印件。</w:t>
      </w:r>
    </w:p>
    <w:p w14:paraId="323D0A6D">
      <w:pPr>
        <w:pStyle w:val="3"/>
        <w:spacing w:before="304" w:line="264" w:lineRule="auto"/>
        <w:ind w:firstLine="3256" w:firstLineChars="11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报价单位：_______（盖单位章）</w:t>
      </w:r>
    </w:p>
    <w:p w14:paraId="0D649E80">
      <w:pPr>
        <w:widowControl/>
        <w:spacing w:line="264" w:lineRule="auto"/>
        <w:jc w:val="center"/>
        <w:textAlignment w:val="center"/>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 xml:space="preserve">                                  年     月     日</w:t>
      </w:r>
    </w:p>
    <w:p w14:paraId="3FE4CE6D">
      <w:pPr>
        <w:spacing w:line="264" w:lineRule="auto"/>
        <w:rPr>
          <w:rFonts w:hint="eastAsia" w:ascii="宋体" w:hAnsi="宋体" w:eastAsia="宋体" w:cs="宋体"/>
          <w:b w:val="0"/>
          <w:bCs w:val="0"/>
          <w:color w:val="000000"/>
          <w:kern w:val="2"/>
          <w:sz w:val="28"/>
          <w:szCs w:val="28"/>
          <w:lang w:val="en-US" w:eastAsia="zh-CN" w:bidi="ar-SA"/>
        </w:rPr>
      </w:pPr>
    </w:p>
    <w:p w14:paraId="12B99698">
      <w:pPr>
        <w:spacing w:line="264" w:lineRule="auto"/>
        <w:rPr>
          <w:rFonts w:hint="eastAsia" w:ascii="宋体" w:hAnsi="宋体" w:eastAsia="宋体" w:cs="宋体"/>
          <w:b w:val="0"/>
          <w:bCs w:val="0"/>
          <w:color w:val="000000"/>
          <w:kern w:val="2"/>
          <w:sz w:val="28"/>
          <w:szCs w:val="28"/>
          <w:lang w:val="en-US" w:eastAsia="zh-CN" w:bidi="ar-SA"/>
        </w:rPr>
      </w:pPr>
    </w:p>
    <w:p w14:paraId="777FBFC9">
      <w:pPr>
        <w:spacing w:line="264" w:lineRule="auto"/>
        <w:rPr>
          <w:rFonts w:hint="eastAsia" w:ascii="宋体" w:hAnsi="宋体" w:eastAsia="宋体" w:cs="宋体"/>
          <w:b w:val="0"/>
          <w:bCs w:val="0"/>
          <w:color w:val="000000"/>
          <w:kern w:val="2"/>
          <w:sz w:val="28"/>
          <w:szCs w:val="28"/>
          <w:lang w:val="en-US" w:eastAsia="zh-CN" w:bidi="ar-SA"/>
        </w:rPr>
      </w:pPr>
    </w:p>
    <w:p w14:paraId="0F98FC50">
      <w:pPr>
        <w:pStyle w:val="3"/>
        <w:spacing w:before="66" w:line="264" w:lineRule="auto"/>
        <w:ind w:left="859"/>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注：</w:t>
      </w:r>
    </w:p>
    <w:p w14:paraId="561C0FCF">
      <w:pPr>
        <w:pStyle w:val="3"/>
        <w:widowControl/>
        <w:kinsoku w:val="0"/>
        <w:adjustRightInd w:val="0"/>
        <w:snapToGrid w:val="0"/>
        <w:spacing w:line="264" w:lineRule="auto"/>
        <w:ind w:firstLine="592" w:firstLineChars="200"/>
        <w:jc w:val="left"/>
        <w:textAlignment w:val="baseline"/>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（1）法定代表人亲自参与报价，不委托代理人的情形适用。</w:t>
      </w:r>
    </w:p>
    <w:p w14:paraId="6E0B77B0">
      <w:pPr>
        <w:pStyle w:val="3"/>
        <w:widowControl/>
        <w:kinsoku w:val="0"/>
        <w:adjustRightInd w:val="0"/>
        <w:snapToGrid w:val="0"/>
        <w:spacing w:line="264" w:lineRule="auto"/>
        <w:ind w:firstLine="592" w:firstLineChars="200"/>
        <w:jc w:val="left"/>
        <w:textAlignment w:val="baseline"/>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（2）本身份证明需由报价单位加盖单位公章。</w:t>
      </w:r>
    </w:p>
    <w:p w14:paraId="2B590358">
      <w:pPr>
        <w:pStyle w:val="3"/>
        <w:widowControl/>
        <w:kinsoku w:val="0"/>
        <w:adjustRightInd w:val="0"/>
        <w:snapToGrid w:val="0"/>
        <w:spacing w:line="264" w:lineRule="auto"/>
        <w:ind w:firstLine="592" w:firstLineChars="200"/>
        <w:jc w:val="left"/>
        <w:textAlignment w:val="baseline"/>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w:t>
      </w:r>
      <w:r>
        <w:rPr>
          <w:rFonts w:hint="eastAsia" w:hAnsi="宋体" w:cs="宋体"/>
          <w:b w:val="0"/>
          <w:bCs w:val="0"/>
          <w:color w:val="000000"/>
          <w:kern w:val="2"/>
          <w:sz w:val="28"/>
          <w:szCs w:val="28"/>
          <w:lang w:val="en-US" w:eastAsia="zh-CN" w:bidi="ar-SA"/>
        </w:rPr>
        <w:t>3</w:t>
      </w:r>
      <w:r>
        <w:rPr>
          <w:rFonts w:hint="eastAsia" w:ascii="宋体" w:hAnsi="宋体" w:eastAsia="宋体" w:cs="宋体"/>
          <w:b w:val="0"/>
          <w:bCs w:val="0"/>
          <w:color w:val="000000"/>
          <w:kern w:val="2"/>
          <w:sz w:val="28"/>
          <w:szCs w:val="28"/>
          <w:lang w:val="en-US" w:eastAsia="zh-CN" w:bidi="ar-SA"/>
        </w:rPr>
        <w:t>）报价单位提供的报价文件相应内容和格式应符合上述要求，否则其报价文件作否决处理。</w:t>
      </w:r>
    </w:p>
    <w:p w14:paraId="51010E3E">
      <w:pPr>
        <w:rPr>
          <w:rFonts w:hint="eastAsia" w:ascii="宋体" w:hAnsi="宋体" w:eastAsia="宋体" w:cs="宋体"/>
          <w:sz w:val="28"/>
          <w:szCs w:val="28"/>
          <w:lang w:val="en-US" w:eastAsia="zh-CN"/>
        </w:rPr>
      </w:pPr>
      <w:r>
        <w:rPr>
          <w:rFonts w:hint="eastAsia" w:ascii="宋体" w:hAnsi="宋体" w:eastAsia="宋体" w:cs="宋体"/>
          <w:b w:val="0"/>
          <w:bCs w:val="0"/>
          <w:color w:val="000000"/>
          <w:kern w:val="2"/>
          <w:sz w:val="28"/>
          <w:szCs w:val="28"/>
          <w:lang w:val="en-US" w:eastAsia="zh-CN" w:bidi="ar-SA"/>
        </w:rPr>
        <w:br w:type="page"/>
      </w:r>
    </w:p>
    <w:p w14:paraId="7EE8B0AF">
      <w:pPr>
        <w:jc w:val="center"/>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三、授权委托书</w:t>
      </w:r>
    </w:p>
    <w:p w14:paraId="075A940D">
      <w:pPr>
        <w:spacing w:line="360" w:lineRule="auto"/>
        <w:ind w:firstLine="560" w:firstLineChars="200"/>
        <w:rPr>
          <w:rFonts w:hint="eastAsia" w:ascii="宋体" w:hAnsi="宋体" w:eastAsia="宋体" w:cs="宋体"/>
          <w:b w:val="0"/>
          <w:bCs w:val="0"/>
          <w:color w:val="000000"/>
          <w:kern w:val="2"/>
          <w:sz w:val="28"/>
          <w:szCs w:val="28"/>
          <w:lang w:val="en-US" w:eastAsia="zh-CN" w:bidi="ar-SA"/>
        </w:rPr>
      </w:pPr>
    </w:p>
    <w:p w14:paraId="4D90BB70">
      <w:pPr>
        <w:spacing w:line="360" w:lineRule="auto"/>
        <w:ind w:firstLine="560" w:firstLineChars="2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本人系</w:t>
      </w:r>
      <w:r>
        <w:rPr>
          <w:rFonts w:hint="eastAsia" w:ascii="宋体" w:hAnsi="宋体" w:eastAsia="宋体" w:cs="宋体"/>
          <w:b w:val="0"/>
          <w:bCs w:val="0"/>
          <w:color w:val="000000"/>
          <w:kern w:val="2"/>
          <w:sz w:val="28"/>
          <w:szCs w:val="28"/>
          <w:u w:val="single"/>
          <w:lang w:val="en-US" w:eastAsia="zh-CN" w:bidi="ar-SA"/>
        </w:rPr>
        <w:t>（报价单位名称）</w:t>
      </w:r>
      <w:r>
        <w:rPr>
          <w:rFonts w:hint="eastAsia" w:ascii="宋体" w:hAnsi="宋体" w:eastAsia="宋体" w:cs="宋体"/>
          <w:b w:val="0"/>
          <w:bCs w:val="0"/>
          <w:color w:val="000000"/>
          <w:kern w:val="2"/>
          <w:sz w:val="28"/>
          <w:szCs w:val="28"/>
          <w:lang w:val="en-US" w:eastAsia="zh-CN" w:bidi="ar-SA"/>
        </w:rPr>
        <w:t>的法定代表人，现委托本单位人员_________为我方代理人。代理人根据授权，在本项目报价、评审、合同签署等活动过程中所签署的一切文件和处理与之有关的一切事务（向有关行政监督部门投诉另行授权），其法律后果由我方承担。</w:t>
      </w:r>
    </w:p>
    <w:p w14:paraId="4E8AFCE3">
      <w:pPr>
        <w:spacing w:line="360" w:lineRule="auto"/>
        <w:ind w:firstLine="560" w:firstLineChars="2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 xml:space="preserve">委托期限：自本授权委托书签署之日起至完成本合同签订结束为止。  </w:t>
      </w:r>
    </w:p>
    <w:p w14:paraId="5B172B5B">
      <w:pPr>
        <w:spacing w:line="360" w:lineRule="auto"/>
        <w:ind w:firstLine="560" w:firstLineChars="2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代理人无转委托权。</w:t>
      </w:r>
    </w:p>
    <w:p w14:paraId="666F1E98">
      <w:pPr>
        <w:spacing w:line="360" w:lineRule="auto"/>
        <w:ind w:firstLine="560" w:firstLineChars="200"/>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附：法定代表人身份证（正反面）复印件和委托代理人身份证（正反面）复印件。</w:t>
      </w:r>
    </w:p>
    <w:p w14:paraId="081E06B8">
      <w:pPr>
        <w:spacing w:line="360" w:lineRule="auto"/>
        <w:jc w:val="right"/>
        <w:rPr>
          <w:rFonts w:hint="eastAsia" w:ascii="宋体" w:hAnsi="宋体" w:eastAsia="宋体" w:cs="宋体"/>
          <w:b w:val="0"/>
          <w:bCs w:val="0"/>
          <w:color w:val="000000"/>
          <w:kern w:val="2"/>
          <w:sz w:val="28"/>
          <w:szCs w:val="28"/>
          <w:lang w:val="en-US" w:eastAsia="zh-CN" w:bidi="ar-SA"/>
        </w:rPr>
      </w:pPr>
    </w:p>
    <w:p w14:paraId="40D53806">
      <w:pPr>
        <w:spacing w:line="360" w:lineRule="auto"/>
        <w:jc w:val="righ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报价单位：             （盖单位章）</w:t>
      </w:r>
    </w:p>
    <w:p w14:paraId="282A2909">
      <w:pPr>
        <w:spacing w:line="360" w:lineRule="auto"/>
        <w:jc w:val="righ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法定代表人：          （签字或盖章）</w:t>
      </w:r>
    </w:p>
    <w:p w14:paraId="48B65DC7">
      <w:pPr>
        <w:spacing w:line="360" w:lineRule="auto"/>
        <w:jc w:val="righ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委托代理人：                （签字）</w:t>
      </w:r>
    </w:p>
    <w:p w14:paraId="21C3C63D">
      <w:pPr>
        <w:spacing w:line="360" w:lineRule="auto"/>
        <w:ind w:right="560" w:firstLine="1120" w:firstLineChars="400"/>
        <w:jc w:val="righ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年  月  日</w:t>
      </w:r>
    </w:p>
    <w:p w14:paraId="2F1F6105">
      <w:pPr>
        <w:spacing w:line="360" w:lineRule="auto"/>
        <w:ind w:left="359" w:leftChars="171" w:firstLine="6720" w:firstLineChars="2400"/>
        <w:rPr>
          <w:rFonts w:hint="eastAsia" w:ascii="宋体" w:hAnsi="宋体" w:eastAsia="宋体" w:cs="宋体"/>
          <w:b w:val="0"/>
          <w:bCs w:val="0"/>
          <w:color w:val="000000"/>
          <w:kern w:val="2"/>
          <w:sz w:val="28"/>
          <w:szCs w:val="28"/>
          <w:lang w:val="en-US" w:eastAsia="zh-CN" w:bidi="ar-SA"/>
        </w:rPr>
      </w:pPr>
    </w:p>
    <w:p w14:paraId="35FF75FB">
      <w:pPr>
        <w:pStyle w:val="3"/>
        <w:rPr>
          <w:rFonts w:hint="eastAsia" w:ascii="宋体" w:hAnsi="宋体" w:eastAsia="宋体" w:cs="宋体"/>
          <w:b w:val="0"/>
          <w:bCs w:val="0"/>
          <w:color w:val="000000"/>
          <w:kern w:val="2"/>
          <w:sz w:val="28"/>
          <w:szCs w:val="28"/>
          <w:lang w:val="en-US" w:eastAsia="zh-CN" w:bidi="ar-SA"/>
        </w:rPr>
      </w:pPr>
    </w:p>
    <w:p w14:paraId="7E423E61">
      <w:pPr>
        <w:spacing w:line="360" w:lineRule="auto"/>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注：法定代表人不亲自报价而委托代理人报价的独立报价单位适用。</w:t>
      </w:r>
    </w:p>
    <w:p w14:paraId="3CD729F8">
      <w:pPr>
        <w:rPr>
          <w:rFonts w:hint="eastAsia" w:ascii="宋体" w:hAnsi="宋体" w:eastAsia="宋体" w:cs="宋体"/>
          <w:sz w:val="32"/>
          <w:szCs w:val="32"/>
          <w:highlight w:val="none"/>
          <w:lang w:val="en-US" w:eastAsia="zh-CN"/>
        </w:rPr>
      </w:pPr>
    </w:p>
    <w:p w14:paraId="3C75A281">
      <w:p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br w:type="page"/>
      </w:r>
    </w:p>
    <w:p w14:paraId="6C55A57B">
      <w:pPr>
        <w:pStyle w:val="19"/>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附件3.报价人及其法定代表人资信证明</w:t>
      </w:r>
    </w:p>
    <w:p w14:paraId="35E3329F">
      <w:pPr>
        <w:pStyle w:val="19"/>
        <w:ind w:left="0" w:leftChars="0" w:firstLine="0" w:firstLineChars="0"/>
        <w:rPr>
          <w:rFonts w:hint="eastAsia" w:ascii="宋体" w:hAnsi="宋体" w:eastAsia="宋体" w:cs="宋体"/>
          <w:sz w:val="32"/>
          <w:szCs w:val="32"/>
          <w:highlight w:val="none"/>
          <w:lang w:val="en-US" w:eastAsia="zh-CN"/>
        </w:rPr>
      </w:pPr>
    </w:p>
    <w:p w14:paraId="0356C065">
      <w:pPr>
        <w:pStyle w:val="19"/>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b w:val="0"/>
          <w:bCs w:val="0"/>
          <w:color w:val="000000"/>
          <w:kern w:val="2"/>
          <w:sz w:val="28"/>
          <w:szCs w:val="28"/>
          <w:lang w:val="en-US" w:eastAsia="zh-CN" w:bidi="ar-SA"/>
        </w:rPr>
        <w:t>提供http://zxgk.court.gov.cn/shixin/全国范围内查询结果截图打印件，加盖公</w:t>
      </w:r>
      <w:r>
        <w:rPr>
          <w:rFonts w:hint="eastAsia" w:ascii="Times New Roman" w:hAnsi="Times New Roman" w:eastAsia="仿宋_GB2312" w:cs="Times New Roman"/>
          <w:b w:val="0"/>
          <w:bCs w:val="0"/>
          <w:color w:val="000000"/>
          <w:kern w:val="2"/>
          <w:sz w:val="32"/>
          <w:szCs w:val="32"/>
          <w:lang w:val="en-US" w:eastAsia="zh-CN" w:bidi="ar-SA"/>
        </w:rPr>
        <w:t>章。</w:t>
      </w:r>
    </w:p>
    <w:p w14:paraId="13ACCABD">
      <w:pPr>
        <w:pStyle w:val="19"/>
        <w:ind w:left="0" w:leftChars="0" w:firstLine="0" w:firstLineChars="0"/>
        <w:rPr>
          <w:rFonts w:hint="eastAsia" w:ascii="宋体" w:hAnsi="宋体" w:eastAsia="宋体" w:cs="宋体"/>
          <w:sz w:val="32"/>
          <w:szCs w:val="32"/>
          <w:highlight w:val="none"/>
          <w:lang w:val="en-US" w:eastAsia="zh-CN"/>
        </w:rPr>
      </w:pPr>
    </w:p>
    <w:p w14:paraId="22E55B2F">
      <w:pPr>
        <w:pStyle w:val="19"/>
        <w:ind w:left="0" w:leftChars="0" w:firstLine="0" w:firstLineChars="0"/>
        <w:rPr>
          <w:rFonts w:hint="eastAsia" w:ascii="宋体" w:hAnsi="宋体" w:eastAsia="宋体" w:cs="宋体"/>
          <w:sz w:val="32"/>
          <w:szCs w:val="32"/>
          <w:highlight w:val="none"/>
          <w:lang w:val="en-US" w:eastAsia="zh-CN"/>
        </w:rPr>
      </w:pPr>
    </w:p>
    <w:p w14:paraId="07695FF8">
      <w:pPr>
        <w:pStyle w:val="19"/>
        <w:ind w:left="0" w:leftChars="0" w:firstLine="0" w:firstLineChars="0"/>
        <w:rPr>
          <w:rFonts w:hint="eastAsia" w:ascii="宋体" w:hAnsi="宋体" w:eastAsia="宋体" w:cs="宋体"/>
          <w:sz w:val="32"/>
          <w:szCs w:val="32"/>
          <w:highlight w:val="none"/>
          <w:lang w:val="en-US" w:eastAsia="zh-CN"/>
        </w:rPr>
      </w:pPr>
    </w:p>
    <w:p w14:paraId="29060906">
      <w:pPr>
        <w:pStyle w:val="19"/>
        <w:ind w:left="0" w:leftChars="0" w:firstLine="0" w:firstLineChars="0"/>
        <w:rPr>
          <w:rFonts w:hint="eastAsia" w:ascii="宋体" w:hAnsi="宋体" w:eastAsia="宋体" w:cs="宋体"/>
          <w:sz w:val="32"/>
          <w:szCs w:val="32"/>
          <w:highlight w:val="none"/>
          <w:lang w:val="en-US" w:eastAsia="zh-CN"/>
        </w:rPr>
      </w:pPr>
    </w:p>
    <w:p w14:paraId="6688A901">
      <w:pPr>
        <w:pStyle w:val="19"/>
        <w:ind w:left="0" w:leftChars="0" w:firstLine="0" w:firstLineChars="0"/>
        <w:rPr>
          <w:rFonts w:hint="eastAsia" w:ascii="宋体" w:hAnsi="宋体" w:eastAsia="宋体" w:cs="宋体"/>
          <w:sz w:val="32"/>
          <w:szCs w:val="32"/>
          <w:highlight w:val="none"/>
          <w:lang w:val="en-US" w:eastAsia="zh-CN"/>
        </w:rPr>
      </w:pPr>
    </w:p>
    <w:p w14:paraId="2578A38B">
      <w:pPr>
        <w:pStyle w:val="19"/>
        <w:ind w:left="0" w:leftChars="0" w:firstLine="0" w:firstLineChars="0"/>
        <w:rPr>
          <w:rFonts w:hint="eastAsia" w:ascii="宋体" w:hAnsi="宋体" w:eastAsia="宋体" w:cs="宋体"/>
          <w:sz w:val="32"/>
          <w:szCs w:val="32"/>
          <w:highlight w:val="none"/>
          <w:lang w:val="en-US" w:eastAsia="zh-CN"/>
        </w:rPr>
      </w:pPr>
    </w:p>
    <w:p w14:paraId="12DE5B1A">
      <w:pPr>
        <w:pStyle w:val="19"/>
        <w:ind w:left="0" w:leftChars="0" w:firstLine="0" w:firstLineChars="0"/>
        <w:rPr>
          <w:rFonts w:hint="eastAsia" w:ascii="宋体" w:hAnsi="宋体" w:eastAsia="宋体" w:cs="宋体"/>
          <w:sz w:val="32"/>
          <w:szCs w:val="32"/>
          <w:highlight w:val="none"/>
          <w:lang w:val="en-US" w:eastAsia="zh-CN"/>
        </w:rPr>
      </w:pPr>
    </w:p>
    <w:p w14:paraId="3E348C94">
      <w:pPr>
        <w:pStyle w:val="19"/>
        <w:ind w:left="0" w:leftChars="0" w:firstLine="0" w:firstLineChars="0"/>
        <w:rPr>
          <w:rFonts w:hint="eastAsia" w:ascii="宋体" w:hAnsi="宋体" w:eastAsia="宋体" w:cs="宋体"/>
          <w:sz w:val="32"/>
          <w:szCs w:val="32"/>
          <w:highlight w:val="none"/>
          <w:lang w:val="en-US" w:eastAsia="zh-CN"/>
        </w:rPr>
      </w:pPr>
    </w:p>
    <w:p w14:paraId="1041F969">
      <w:pPr>
        <w:pStyle w:val="19"/>
        <w:ind w:left="0" w:leftChars="0" w:firstLine="0" w:firstLineChars="0"/>
        <w:rPr>
          <w:rFonts w:hint="eastAsia" w:ascii="宋体" w:hAnsi="宋体" w:eastAsia="宋体" w:cs="宋体"/>
          <w:sz w:val="32"/>
          <w:szCs w:val="32"/>
          <w:highlight w:val="none"/>
          <w:lang w:val="en-US" w:eastAsia="zh-CN"/>
        </w:rPr>
      </w:pPr>
    </w:p>
    <w:p w14:paraId="7F6F8527">
      <w:pPr>
        <w:pStyle w:val="19"/>
        <w:ind w:left="0" w:leftChars="0" w:firstLine="0" w:firstLineChars="0"/>
        <w:rPr>
          <w:rFonts w:hint="eastAsia" w:ascii="宋体" w:hAnsi="宋体" w:eastAsia="宋体" w:cs="宋体"/>
          <w:sz w:val="32"/>
          <w:szCs w:val="32"/>
          <w:highlight w:val="none"/>
          <w:lang w:val="en-US" w:eastAsia="zh-CN"/>
        </w:rPr>
      </w:pPr>
    </w:p>
    <w:p w14:paraId="3E7DD8AC">
      <w:pPr>
        <w:pStyle w:val="19"/>
        <w:ind w:left="0" w:leftChars="0" w:firstLine="0" w:firstLineChars="0"/>
        <w:rPr>
          <w:rFonts w:hint="eastAsia" w:ascii="宋体" w:hAnsi="宋体" w:eastAsia="宋体" w:cs="宋体"/>
          <w:sz w:val="32"/>
          <w:szCs w:val="32"/>
          <w:highlight w:val="none"/>
          <w:lang w:val="en-US" w:eastAsia="zh-CN"/>
        </w:rPr>
      </w:pPr>
    </w:p>
    <w:p w14:paraId="43804E69">
      <w:pPr>
        <w:pStyle w:val="19"/>
        <w:ind w:left="0" w:leftChars="0" w:firstLine="0" w:firstLineChars="0"/>
        <w:rPr>
          <w:rFonts w:hint="eastAsia" w:ascii="宋体" w:hAnsi="宋体" w:eastAsia="宋体" w:cs="宋体"/>
          <w:sz w:val="32"/>
          <w:szCs w:val="32"/>
          <w:highlight w:val="none"/>
          <w:lang w:val="en-US" w:eastAsia="zh-CN"/>
        </w:rPr>
      </w:pPr>
    </w:p>
    <w:p w14:paraId="2B58ACB2">
      <w:pPr>
        <w:pStyle w:val="19"/>
        <w:ind w:left="0" w:leftChars="0" w:firstLine="0" w:firstLineChars="0"/>
        <w:rPr>
          <w:rFonts w:hint="eastAsia" w:ascii="宋体" w:hAnsi="宋体" w:eastAsia="宋体" w:cs="宋体"/>
          <w:sz w:val="32"/>
          <w:szCs w:val="32"/>
          <w:highlight w:val="none"/>
          <w:lang w:val="en-US" w:eastAsia="zh-CN"/>
        </w:rPr>
      </w:pPr>
    </w:p>
    <w:p w14:paraId="16CD9E23">
      <w:pPr>
        <w:pStyle w:val="19"/>
        <w:ind w:left="0" w:leftChars="0" w:firstLine="0" w:firstLineChars="0"/>
        <w:rPr>
          <w:rFonts w:hint="eastAsia" w:ascii="宋体" w:hAnsi="宋体" w:eastAsia="宋体" w:cs="宋体"/>
          <w:sz w:val="32"/>
          <w:szCs w:val="32"/>
          <w:highlight w:val="none"/>
          <w:lang w:val="en-US" w:eastAsia="zh-CN"/>
        </w:rPr>
      </w:pPr>
    </w:p>
    <w:p w14:paraId="16B0B278">
      <w:pPr>
        <w:pStyle w:val="19"/>
        <w:ind w:left="0" w:leftChars="0" w:firstLine="0" w:firstLineChars="0"/>
        <w:rPr>
          <w:rFonts w:hint="eastAsia" w:ascii="宋体" w:hAnsi="宋体" w:eastAsia="宋体" w:cs="宋体"/>
          <w:sz w:val="32"/>
          <w:szCs w:val="32"/>
          <w:highlight w:val="none"/>
          <w:lang w:val="en-US" w:eastAsia="zh-CN"/>
        </w:rPr>
      </w:pPr>
    </w:p>
    <w:p w14:paraId="61B8592C">
      <w:pPr>
        <w:pStyle w:val="19"/>
        <w:ind w:left="0" w:leftChars="0" w:firstLine="0" w:firstLineChars="0"/>
        <w:rPr>
          <w:rFonts w:hint="eastAsia" w:ascii="宋体" w:hAnsi="宋体" w:eastAsia="宋体" w:cs="宋体"/>
          <w:sz w:val="32"/>
          <w:szCs w:val="32"/>
          <w:highlight w:val="none"/>
          <w:lang w:val="en-US" w:eastAsia="zh-CN"/>
        </w:rPr>
      </w:pPr>
    </w:p>
    <w:p w14:paraId="50536EF2">
      <w:pPr>
        <w:pStyle w:val="19"/>
        <w:ind w:left="0" w:leftChars="0" w:firstLine="0" w:firstLineChars="0"/>
        <w:rPr>
          <w:rFonts w:hint="eastAsia" w:ascii="宋体" w:hAnsi="宋体" w:eastAsia="宋体" w:cs="宋体"/>
          <w:sz w:val="32"/>
          <w:szCs w:val="32"/>
          <w:highlight w:val="none"/>
          <w:lang w:val="en-US" w:eastAsia="zh-CN"/>
        </w:rPr>
      </w:pPr>
    </w:p>
    <w:p w14:paraId="04C142CB">
      <w:pPr>
        <w:pStyle w:val="19"/>
        <w:ind w:left="0" w:leftChars="0" w:firstLine="0" w:firstLineChars="0"/>
        <w:rPr>
          <w:rFonts w:hint="eastAsia" w:ascii="宋体" w:hAnsi="宋体" w:eastAsia="宋体" w:cs="宋体"/>
          <w:sz w:val="32"/>
          <w:szCs w:val="32"/>
          <w:highlight w:val="none"/>
          <w:lang w:val="en-US" w:eastAsia="zh-CN"/>
        </w:rPr>
      </w:pPr>
    </w:p>
    <w:p w14:paraId="59BF1DAA">
      <w:p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br w:type="page"/>
      </w:r>
    </w:p>
    <w:p w14:paraId="7A232998">
      <w:pP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附件4：报价清单</w:t>
      </w:r>
    </w:p>
    <w:tbl>
      <w:tblPr>
        <w:tblStyle w:val="9"/>
        <w:tblW w:w="5289" w:type="pct"/>
        <w:tblInd w:w="-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960"/>
        <w:gridCol w:w="2947"/>
        <w:gridCol w:w="658"/>
        <w:gridCol w:w="879"/>
        <w:gridCol w:w="879"/>
        <w:gridCol w:w="879"/>
        <w:gridCol w:w="895"/>
      </w:tblGrid>
      <w:tr w14:paraId="0581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2294F60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成都国万科技服务有限公司</w:t>
            </w:r>
          </w:p>
          <w:p w14:paraId="182B9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2025-2027年度办公用品采购项目报价单</w:t>
            </w:r>
          </w:p>
        </w:tc>
      </w:tr>
      <w:tr w14:paraId="234D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1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0CCAC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3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3B93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63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1EC1C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品牌/型号</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64A46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87"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D2372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模拟量</w:t>
            </w:r>
          </w:p>
        </w:tc>
        <w:tc>
          <w:tcPr>
            <w:tcW w:w="4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2F3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单价（元）</w:t>
            </w:r>
          </w:p>
        </w:tc>
        <w:tc>
          <w:tcPr>
            <w:tcW w:w="4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E2E0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含税合计（元）</w:t>
            </w:r>
          </w:p>
        </w:tc>
        <w:tc>
          <w:tcPr>
            <w:tcW w:w="4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AB79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控制价单价（元）</w:t>
            </w:r>
          </w:p>
        </w:tc>
      </w:tr>
      <w:tr w14:paraId="2668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510" w:type="pct"/>
            <w:vMerge w:val="continue"/>
            <w:tcBorders>
              <w:top w:val="single" w:color="auto" w:sz="4" w:space="0"/>
              <w:left w:val="single" w:color="auto" w:sz="4" w:space="0"/>
              <w:bottom w:val="single" w:color="auto" w:sz="4" w:space="0"/>
              <w:right w:val="single" w:color="000000" w:sz="4" w:space="0"/>
            </w:tcBorders>
            <w:shd w:val="clear" w:color="auto" w:fill="FFFFFF"/>
            <w:noWrap/>
            <w:vAlign w:val="center"/>
          </w:tcPr>
          <w:p w14:paraId="7C4F8BA1">
            <w:pPr>
              <w:jc w:val="center"/>
              <w:rPr>
                <w:rFonts w:hint="eastAsia" w:ascii="宋体" w:hAnsi="宋体" w:eastAsia="宋体" w:cs="宋体"/>
                <w:b/>
                <w:bCs/>
                <w:i w:val="0"/>
                <w:iCs w:val="0"/>
                <w:color w:val="000000"/>
                <w:sz w:val="22"/>
                <w:szCs w:val="22"/>
                <w:u w:val="none"/>
              </w:rPr>
            </w:pPr>
          </w:p>
        </w:tc>
        <w:tc>
          <w:tcPr>
            <w:tcW w:w="533"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43C3152">
            <w:pPr>
              <w:jc w:val="center"/>
              <w:rPr>
                <w:rFonts w:hint="eastAsia" w:ascii="宋体" w:hAnsi="宋体" w:eastAsia="宋体" w:cs="宋体"/>
                <w:b/>
                <w:bCs/>
                <w:i w:val="0"/>
                <w:iCs w:val="0"/>
                <w:color w:val="000000"/>
                <w:sz w:val="22"/>
                <w:szCs w:val="22"/>
                <w:u w:val="none"/>
              </w:rPr>
            </w:pPr>
          </w:p>
        </w:tc>
        <w:tc>
          <w:tcPr>
            <w:tcW w:w="1635"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7208C88">
            <w:pPr>
              <w:jc w:val="left"/>
              <w:rPr>
                <w:rFonts w:hint="eastAsia" w:ascii="宋体" w:hAnsi="宋体" w:eastAsia="宋体" w:cs="宋体"/>
                <w:b/>
                <w:bCs/>
                <w:i w:val="0"/>
                <w:iCs w:val="0"/>
                <w:color w:val="000000"/>
                <w:sz w:val="22"/>
                <w:szCs w:val="22"/>
                <w:u w:val="none"/>
              </w:rPr>
            </w:pPr>
          </w:p>
        </w:tc>
        <w:tc>
          <w:tcPr>
            <w:tcW w:w="364" w:type="pct"/>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14:paraId="3E77D7C1">
            <w:pPr>
              <w:jc w:val="center"/>
              <w:rPr>
                <w:rFonts w:hint="eastAsia" w:ascii="宋体" w:hAnsi="宋体" w:eastAsia="宋体" w:cs="宋体"/>
                <w:b/>
                <w:bCs/>
                <w:i w:val="0"/>
                <w:iCs w:val="0"/>
                <w:color w:val="000000"/>
                <w:sz w:val="22"/>
                <w:szCs w:val="22"/>
                <w:u w:val="none"/>
              </w:rPr>
            </w:pPr>
          </w:p>
        </w:tc>
        <w:tc>
          <w:tcPr>
            <w:tcW w:w="487" w:type="pct"/>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14:paraId="1B7A9AA3">
            <w:pPr>
              <w:jc w:val="center"/>
              <w:rPr>
                <w:rFonts w:hint="eastAsia" w:ascii="宋体" w:hAnsi="宋体" w:eastAsia="宋体" w:cs="宋体"/>
                <w:b/>
                <w:bCs/>
                <w:i w:val="0"/>
                <w:iCs w:val="0"/>
                <w:color w:val="000000"/>
                <w:sz w:val="22"/>
                <w:szCs w:val="22"/>
                <w:u w:val="none"/>
              </w:rPr>
            </w:pPr>
          </w:p>
        </w:tc>
        <w:tc>
          <w:tcPr>
            <w:tcW w:w="487" w:type="pct"/>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517E1B30">
            <w:pPr>
              <w:jc w:val="center"/>
              <w:rPr>
                <w:rFonts w:hint="eastAsia" w:ascii="宋体" w:hAnsi="宋体" w:eastAsia="宋体" w:cs="宋体"/>
                <w:b/>
                <w:bCs/>
                <w:i w:val="0"/>
                <w:iCs w:val="0"/>
                <w:color w:val="000000"/>
                <w:sz w:val="22"/>
                <w:szCs w:val="22"/>
                <w:u w:val="none"/>
              </w:rPr>
            </w:pPr>
          </w:p>
        </w:tc>
        <w:tc>
          <w:tcPr>
            <w:tcW w:w="487" w:type="pct"/>
            <w:vMerge w:val="continue"/>
            <w:tcBorders>
              <w:top w:val="single" w:color="auto" w:sz="4" w:space="0"/>
              <w:left w:val="nil"/>
              <w:bottom w:val="single" w:color="auto" w:sz="4" w:space="0"/>
              <w:right w:val="single" w:color="000000" w:sz="8" w:space="0"/>
            </w:tcBorders>
            <w:shd w:val="clear" w:color="auto" w:fill="auto"/>
            <w:vAlign w:val="center"/>
          </w:tcPr>
          <w:p w14:paraId="5906BB01">
            <w:pPr>
              <w:jc w:val="center"/>
              <w:rPr>
                <w:rFonts w:hint="eastAsia" w:ascii="宋体" w:hAnsi="宋体" w:eastAsia="宋体" w:cs="宋体"/>
                <w:b/>
                <w:bCs/>
                <w:i w:val="0"/>
                <w:iCs w:val="0"/>
                <w:color w:val="000000"/>
                <w:sz w:val="22"/>
                <w:szCs w:val="22"/>
                <w:u w:val="none"/>
              </w:rPr>
            </w:pPr>
          </w:p>
        </w:tc>
        <w:tc>
          <w:tcPr>
            <w:tcW w:w="493" w:type="pct"/>
            <w:vMerge w:val="continue"/>
            <w:tcBorders>
              <w:top w:val="single" w:color="auto" w:sz="4" w:space="0"/>
              <w:left w:val="nil"/>
              <w:bottom w:val="single" w:color="auto" w:sz="4" w:space="0"/>
              <w:right w:val="single" w:color="auto" w:sz="4" w:space="0"/>
            </w:tcBorders>
            <w:shd w:val="clear" w:color="auto" w:fill="auto"/>
            <w:vAlign w:val="center"/>
          </w:tcPr>
          <w:p w14:paraId="179CF1B6">
            <w:pPr>
              <w:jc w:val="center"/>
              <w:rPr>
                <w:rFonts w:hint="eastAsia" w:ascii="宋体" w:hAnsi="宋体" w:eastAsia="宋体" w:cs="宋体"/>
                <w:b/>
                <w:bCs/>
                <w:i w:val="0"/>
                <w:iCs w:val="0"/>
                <w:color w:val="000000"/>
                <w:sz w:val="22"/>
                <w:szCs w:val="22"/>
                <w:u w:val="none"/>
              </w:rPr>
            </w:pPr>
          </w:p>
        </w:tc>
      </w:tr>
      <w:tr w14:paraId="4741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0"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0591195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33" w:type="pct"/>
            <w:tcBorders>
              <w:top w:val="single" w:color="auto" w:sz="4" w:space="0"/>
              <w:left w:val="single" w:color="000000" w:sz="4" w:space="0"/>
              <w:bottom w:val="single" w:color="000000" w:sz="4" w:space="0"/>
              <w:right w:val="single" w:color="000000" w:sz="4" w:space="0"/>
            </w:tcBorders>
            <w:shd w:val="clear" w:color="auto" w:fill="FFFFFF"/>
            <w:vAlign w:val="center"/>
          </w:tcPr>
          <w:p w14:paraId="32CBB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卫生纸</w:t>
            </w:r>
          </w:p>
        </w:tc>
        <w:tc>
          <w:tcPr>
            <w:tcW w:w="1635" w:type="pct"/>
            <w:tcBorders>
              <w:top w:val="single" w:color="auto" w:sz="4" w:space="0"/>
              <w:left w:val="single" w:color="000000" w:sz="4" w:space="0"/>
              <w:bottom w:val="single" w:color="000000" w:sz="4" w:space="0"/>
              <w:right w:val="single" w:color="000000" w:sz="4" w:space="0"/>
            </w:tcBorders>
            <w:shd w:val="clear" w:color="auto" w:fill="FFFFFF"/>
            <w:vAlign w:val="center"/>
          </w:tcPr>
          <w:p w14:paraId="254B0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洁柔抽纸巾(C&amp;S) 粉Face 330张*24包（110抽每包) 无香M号 </w:t>
            </w:r>
          </w:p>
        </w:tc>
        <w:tc>
          <w:tcPr>
            <w:tcW w:w="364"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21D00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7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115A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1E19601C">
            <w:pPr>
              <w:jc w:val="center"/>
              <w:rPr>
                <w:rFonts w:hint="eastAsia" w:ascii="宋体" w:hAnsi="宋体" w:eastAsia="宋体" w:cs="宋体"/>
                <w:i w:val="0"/>
                <w:iCs w:val="0"/>
                <w:color w:val="000000"/>
                <w:sz w:val="22"/>
                <w:szCs w:val="22"/>
                <w:u w:val="none"/>
              </w:rPr>
            </w:pPr>
          </w:p>
        </w:tc>
        <w:tc>
          <w:tcPr>
            <w:tcW w:w="48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6AE95170">
            <w:pPr>
              <w:jc w:val="center"/>
              <w:rPr>
                <w:rFonts w:hint="eastAsia" w:ascii="宋体" w:hAnsi="宋体" w:eastAsia="宋体" w:cs="宋体"/>
                <w:i w:val="0"/>
                <w:iCs w:val="0"/>
                <w:color w:val="000000"/>
                <w:sz w:val="22"/>
                <w:szCs w:val="22"/>
                <w:u w:val="none"/>
              </w:rPr>
            </w:pPr>
          </w:p>
        </w:tc>
        <w:tc>
          <w:tcPr>
            <w:tcW w:w="89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F437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45.00</w:t>
            </w:r>
            <w:r>
              <w:rPr>
                <w:rFonts w:hint="eastAsia" w:ascii="宋体" w:hAnsi="宋体" w:eastAsia="宋体" w:cs="宋体"/>
                <w:i w:val="0"/>
                <w:iCs w:val="0"/>
                <w:color w:val="FF0000"/>
                <w:kern w:val="0"/>
                <w:sz w:val="22"/>
                <w:szCs w:val="22"/>
                <w:u w:val="none"/>
                <w:lang w:val="en-US" w:eastAsia="zh-CN" w:bidi="ar"/>
              </w:rPr>
              <w:t xml:space="preserve"> </w:t>
            </w:r>
          </w:p>
        </w:tc>
      </w:tr>
      <w:tr w14:paraId="7BFF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798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02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擦手纸</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0D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清风擦手纸150抽/包 20包一箱</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48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C5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4D0B8">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277C7">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BB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115.00 </w:t>
            </w:r>
          </w:p>
        </w:tc>
      </w:tr>
      <w:tr w14:paraId="072D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CF7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45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纸巾盒</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CB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大号PU皮质黑色抽纸盒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20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D1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06D30">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64034">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17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5FA1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055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17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F9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立白茶籽洗洁精1.45kg</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2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74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886C0">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4A25C">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9D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r>
      <w:tr w14:paraId="25DC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E23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0D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洗手液</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78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威露士泡沫洗手液300ml</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3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2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897F1">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7DF4">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3A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4934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3FE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5B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保温壶</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10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九阳304不锈钢白色保温壶家用保温水壶2L</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4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D6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C12BD">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7E418">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9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r>
      <w:tr w14:paraId="4441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FA8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5C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12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爱国者32GB USB3.0 U盘 </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56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04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A374C">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A6F44">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C7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47ED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B44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F4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鼠标</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C6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罗技M185无线鼠标</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E3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D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89211">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90D9">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63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r>
      <w:tr w14:paraId="25A8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A35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14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高清线</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02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 HDMI线2.0版 4K数字高清线 2米</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8F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A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8DF0D">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FA7E4">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04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795B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1FB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98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会议书写板夹</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18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事百顺 a4黑色皮质磁吸会议夹垫板 黑色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61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69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21E59">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8ECA7">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00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r>
      <w:tr w14:paraId="57DF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74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C2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5F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得力0.5mm黑色办公中性笔 12支/盒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EE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67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23284">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AC0BD">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5F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r>
      <w:tr w14:paraId="6CEE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FA4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88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C5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南孚5号电池，12粒装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0F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D8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13F05">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AE868">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30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r>
      <w:tr w14:paraId="238D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801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8A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26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南孚7号电池，12粒装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6C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ED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6301A">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109AF">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F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r>
      <w:tr w14:paraId="25FF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5CE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F0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凭证筐</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72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得力公文篮资料筐 324*240*85mm/无盖</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72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42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670A4">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D40DA">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C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86B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423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EE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凭证盒</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90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金蝶A4竖版凭证盒220*305*50mm 10个/包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7C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95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CE267">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77438">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F8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4606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19F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42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文件盒</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2F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得力10只50mm混浆250g牛皮纸文件盒 档案盒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73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5B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0A003">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AD8CA">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8C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r>
      <w:tr w14:paraId="032E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05A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5D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5cm档案盒</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04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三益牛皮纸档案盒5cm无酸纸 520g/10个</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FD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15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EDD3A">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C4B16">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27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62BA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26F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14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文件袋</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8C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得力20只A4按扣透明文件袋</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1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75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3F708">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AC73B">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31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r>
      <w:tr w14:paraId="1B8D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4E1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8D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长尾夹小号</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45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得力60只15mm黑色长尾夹票夹</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C5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2B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54D35">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1AA50">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87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r>
      <w:tr w14:paraId="2519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990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E5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长尾夹中号</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C2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得力24只32mm彩色长尾夹票夹</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FA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F1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A2944">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BC8EB">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FB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r>
      <w:tr w14:paraId="32A4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30C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F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长尾夹大号</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CF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得力12只50mm黑色长尾夹票夹</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AF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8F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42FF6">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CCC1A">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60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11.90 </w:t>
            </w:r>
          </w:p>
        </w:tc>
      </w:tr>
      <w:tr w14:paraId="17BB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33A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BA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19mm燕尾夹</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94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晨光文具40只19mm彩色长尾夹</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D0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B3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79822">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ACFA4">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63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3A5B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06C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E7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B2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得力双电源桌面办公计算器</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2E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EC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C43D">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AAF85">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FB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B80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5EB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BE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胶囊咖啡</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A9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星巴克胶囊咖啡（雀巢多趣酷思咖啡机适用）12颗</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35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11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2DE14">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64736">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3A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66.00 </w:t>
            </w:r>
          </w:p>
        </w:tc>
      </w:tr>
      <w:tr w14:paraId="6EC8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3E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71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蓝光光盘</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C1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联想BD-R蓝光光盘 6-12速25G 可打印 50片桶装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7D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E9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B0B64">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8F252">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C4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129.00 </w:t>
            </w:r>
          </w:p>
        </w:tc>
      </w:tr>
      <w:tr w14:paraId="6C69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025C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56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翻页笔/激光笔</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37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得力红光激光笔</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78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2C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E855A">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24C90">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D8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1DCA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41C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9B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插线板3米</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E4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公牛插线板 4位分控全长3米 独立开关  GN-B3043 </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46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9E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86CDB">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87DF6">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7A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r>
      <w:tr w14:paraId="6A54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DD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D5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插线板1.8米</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B6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公牛插线板 4位分控全长1.8米 独立开关  GN-B3043 </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CC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23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58ACF">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E8478">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C3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r>
      <w:tr w14:paraId="1FA5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F75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7A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空调挡风板</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2B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PDQ中央空调挡风板 宽20CM*长60CM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7C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42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EC1E5">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8CC50">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5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14:paraId="4AB6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F2F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22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独凳</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19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华恺之星 铁艺圆凳4把装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A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1D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7106D">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70332">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07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138.00 </w:t>
            </w:r>
          </w:p>
        </w:tc>
      </w:tr>
      <w:tr w14:paraId="35D3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368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4B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CE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得力170mm  黑色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98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48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D809">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632AB">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F8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 </w:t>
            </w:r>
          </w:p>
        </w:tc>
      </w:tr>
      <w:tr w14:paraId="4EC6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B01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59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重型订书机</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18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得力210页重型订书机  弹出式结构 黑色 </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D1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E5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89F85">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ADC4F">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55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83.00 </w:t>
            </w:r>
          </w:p>
        </w:tc>
      </w:tr>
      <w:tr w14:paraId="0A81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BFE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41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小型订书机</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AC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得力20页订书机(适用12#钉) 黑色</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1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B6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B049C">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4C185">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90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14FF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131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57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订书钉1</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40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晨光文具23/10号订书钉1000枚/盒*5盒装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98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F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81AC3">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234B6">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79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r>
      <w:tr w14:paraId="3347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42B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5E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订书钉2</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E5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晨光文具24/8号订书钉500枚/盒</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DB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B0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81AF4">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CC677">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0D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14:paraId="0218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2F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B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裁纸机</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61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得力裁纸刀 300mm*250mm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68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4B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9281C">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05A6D">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3C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r>
      <w:tr w14:paraId="7FC7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804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BE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D9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得力小号薄款金属外壳美工刀</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D0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86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B7EF7">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198B3">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65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r>
      <w:tr w14:paraId="5E53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708B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09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卷笔刀</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8B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晨光卡通卷笔刀 5个装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D1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4F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2E1AC">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C4809">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4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10C7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A83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9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F3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齐心29mm 100枚/盒*10盒装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3F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7C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05851">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082ED">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0D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r>
      <w:tr w14:paraId="687D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61F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28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卷尺</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1C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CE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95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6706F">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924BB">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4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 </w:t>
            </w:r>
          </w:p>
        </w:tc>
      </w:tr>
      <w:tr w14:paraId="5B0E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4EA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81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不干胶标签贴纸</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8A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晨光(M&amp;G)25*33mm/90枚</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B6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6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3F03D">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0513E">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83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14:paraId="66E8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849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9C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号码机油墨</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6B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晨光 黑色号码机油墨 60ml/ 瓶 2瓶装</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BF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AA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88C1F">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90BAD">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CF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03B2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BB2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3E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光敏印油</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59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得力红色光敏印油 10ml/瓶</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EA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E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FF905">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99D56">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47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581B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8D0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E8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红色印油</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66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得力40ml</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82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84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5D10B">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39F70">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F5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4.65 </w:t>
            </w:r>
          </w:p>
        </w:tc>
      </w:tr>
      <w:tr w14:paraId="764D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662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8B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A4打印纸</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28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得力珊瑚海A4打印纸 70g 500张*10包一箱</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FF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2B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8368">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588D2">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56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14:paraId="7259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80E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28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A3纸</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70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得力珊瑚海A3打印纸 70g 500张*5包一箱</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85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80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8C3E5">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7A7E4">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74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205.00 </w:t>
            </w:r>
          </w:p>
        </w:tc>
      </w:tr>
      <w:tr w14:paraId="497E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A8E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A0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彩纸</w:t>
            </w: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F9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得力A4彩纸 80g  500张/包 </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84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2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997A2">
            <w:pPr>
              <w:jc w:val="cente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816A0">
            <w:pPr>
              <w:jc w:val="center"/>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6B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r>
      <w:tr w14:paraId="0956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135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3FF85">
            <w:pPr>
              <w:jc w:val="center"/>
              <w:rPr>
                <w:rFonts w:hint="eastAsia" w:ascii="宋体" w:hAnsi="宋体" w:eastAsia="宋体" w:cs="宋体"/>
                <w:i w:val="0"/>
                <w:iCs w:val="0"/>
                <w:color w:val="000000"/>
                <w:sz w:val="22"/>
                <w:szCs w:val="22"/>
                <w:u w:val="none"/>
              </w:rPr>
            </w:pPr>
          </w:p>
        </w:tc>
        <w:tc>
          <w:tcPr>
            <w:tcW w:w="1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97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21"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35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元（大写：       ）</w:t>
            </w:r>
          </w:p>
        </w:tc>
      </w:tr>
    </w:tbl>
    <w:p w14:paraId="183F402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报价说明：</w:t>
      </w:r>
    </w:p>
    <w:p w14:paraId="33ECC335">
      <w:pPr>
        <w:numPr>
          <w:ilvl w:val="0"/>
          <w:numId w:val="9"/>
        </w:num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报价人根据上述清单进行报价，报价单价、总价均不得超过控制价，超出则认定为无效投标，报价保留到小数点后两位</w:t>
      </w:r>
    </w:p>
    <w:p w14:paraId="012ABE7F">
      <w:pPr>
        <w:numPr>
          <w:ilvl w:val="0"/>
          <w:numId w:val="9"/>
        </w:numPr>
        <w:ind w:firstLine="420" w:firstLineChars="0"/>
        <w:rPr>
          <w:rFonts w:hint="eastAsia" w:ascii="宋体" w:hAnsi="宋体" w:eastAsia="宋体" w:cs="宋体"/>
          <w:sz w:val="28"/>
          <w:szCs w:val="28"/>
        </w:rPr>
      </w:pPr>
      <w:r>
        <w:rPr>
          <w:rFonts w:hint="eastAsia" w:ascii="宋体" w:hAnsi="宋体" w:eastAsia="宋体" w:cs="宋体"/>
          <w:sz w:val="28"/>
          <w:szCs w:val="28"/>
          <w:lang w:eastAsia="zh-CN"/>
        </w:rPr>
        <w:t>2025-2027年</w:t>
      </w:r>
      <w:r>
        <w:rPr>
          <w:rFonts w:hint="eastAsia" w:ascii="宋体" w:hAnsi="宋体" w:eastAsia="宋体" w:cs="宋体"/>
          <w:sz w:val="28"/>
          <w:szCs w:val="28"/>
          <w:lang w:val="en-US" w:eastAsia="zh-CN"/>
        </w:rPr>
        <w:t>度框架协议时间内所采购的办公用品均按照上述清单价格执行，</w:t>
      </w:r>
      <w:r>
        <w:rPr>
          <w:rFonts w:hint="eastAsia" w:ascii="宋体" w:hAnsi="宋体" w:eastAsia="宋体" w:cs="宋体"/>
          <w:sz w:val="28"/>
          <w:szCs w:val="28"/>
        </w:rPr>
        <w:t>供应商开具</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rPr>
        <w:t>增值税专用发票。合同执行期间，如遇国家增值税税率调整，合同的不含税价不变，实际应付的含税价款按此业务纳税义务发生的时间分段做相应调整</w:t>
      </w:r>
      <w:r>
        <w:rPr>
          <w:rFonts w:hint="eastAsia" w:ascii="宋体" w:hAnsi="宋体" w:eastAsia="宋体" w:cs="宋体"/>
          <w:sz w:val="28"/>
          <w:szCs w:val="28"/>
          <w:lang w:eastAsia="zh-CN"/>
        </w:rPr>
        <w:t>。</w:t>
      </w:r>
    </w:p>
    <w:p w14:paraId="65CE6463">
      <w:pPr>
        <w:keepNext w:val="0"/>
        <w:keepLines w:val="0"/>
        <w:widowControl/>
        <w:numPr>
          <w:ilvl w:val="0"/>
          <w:numId w:val="10"/>
        </w:numPr>
        <w:suppressLineNumbers w:val="0"/>
        <w:ind w:firstLine="560" w:firstLineChars="20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以上报价为全费用综合报价，</w:t>
      </w:r>
      <w:r>
        <w:rPr>
          <w:rFonts w:hint="eastAsia" w:ascii="宋体" w:hAnsi="宋体" w:eastAsia="宋体" w:cs="宋体"/>
          <w:sz w:val="28"/>
          <w:szCs w:val="28"/>
        </w:rPr>
        <w:t>包含但不限于商品费、包装费、快递费、配送费、安装费（若需要）、利润、税金、风险等所有费用。</w:t>
      </w:r>
      <w:r>
        <w:rPr>
          <w:rFonts w:hint="eastAsia" w:ascii="宋体" w:hAnsi="宋体" w:eastAsia="宋体" w:cs="宋体"/>
          <w:sz w:val="28"/>
          <w:szCs w:val="28"/>
          <w:lang w:val="en-US" w:eastAsia="zh-CN"/>
        </w:rPr>
        <w:t>以上报价为固定单价，最终按实际发生量结算。</w:t>
      </w:r>
    </w:p>
    <w:p w14:paraId="44EF3E9C">
      <w:pPr>
        <w:keepNext w:val="0"/>
        <w:keepLines w:val="0"/>
        <w:widowControl/>
        <w:numPr>
          <w:ilvl w:val="0"/>
          <w:numId w:val="10"/>
        </w:numPr>
        <w:suppressLineNumbers w:val="0"/>
        <w:ind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合同</w:t>
      </w:r>
      <w:r>
        <w:rPr>
          <w:rFonts w:hint="eastAsia" w:ascii="宋体" w:hAnsi="宋体" w:eastAsia="宋体" w:cs="宋体"/>
          <w:sz w:val="28"/>
          <w:szCs w:val="28"/>
          <w:lang w:val="en-US" w:eastAsia="zh-CN"/>
        </w:rPr>
        <w:t>服务时间</w:t>
      </w:r>
      <w:r>
        <w:rPr>
          <w:rFonts w:hint="eastAsia" w:ascii="宋体" w:hAnsi="宋体" w:eastAsia="宋体" w:cs="宋体"/>
          <w:sz w:val="28"/>
          <w:szCs w:val="28"/>
          <w:lang w:eastAsia="zh-CN"/>
        </w:rPr>
        <w:t>，</w:t>
      </w:r>
      <w:r>
        <w:rPr>
          <w:rFonts w:hint="eastAsia" w:ascii="宋体" w:hAnsi="宋体" w:eastAsia="宋体" w:cs="宋体"/>
          <w:sz w:val="28"/>
          <w:szCs w:val="28"/>
          <w:highlight w:val="none"/>
          <w:lang w:val="en-US" w:eastAsia="zh-CN"/>
        </w:rPr>
        <w:t>2025年8月1日-2027年7月31日</w:t>
      </w:r>
      <w:r>
        <w:rPr>
          <w:rFonts w:hint="eastAsia" w:ascii="宋体" w:hAnsi="宋体" w:eastAsia="宋体" w:cs="宋体"/>
          <w:sz w:val="28"/>
          <w:szCs w:val="28"/>
          <w:lang w:eastAsia="zh-CN"/>
        </w:rPr>
        <w:t>。</w:t>
      </w:r>
    </w:p>
    <w:p w14:paraId="4AB3AA71">
      <w:pPr>
        <w:keepNext w:val="0"/>
        <w:keepLines w:val="0"/>
        <w:widowControl/>
        <w:numPr>
          <w:ilvl w:val="0"/>
          <w:numId w:val="10"/>
        </w:numPr>
        <w:suppressLineNumbers w:val="0"/>
        <w:ind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付款方式</w:t>
      </w:r>
    </w:p>
    <w:p w14:paraId="7C52B1B5">
      <w:pPr>
        <w:pStyle w:val="13"/>
        <w:numPr>
          <w:ilvl w:val="0"/>
          <w:numId w:val="0"/>
        </w:numPr>
        <w:spacing w:line="560" w:lineRule="exact"/>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月结，账期1个月。次月5日前双方对账确认，供应商开具13%增值税专用发票，甲方在出具复核要求的增值税专票后30日内结清上月产生的采购费用。</w:t>
      </w:r>
    </w:p>
    <w:p w14:paraId="5267827C">
      <w:pPr>
        <w:pStyle w:val="13"/>
        <w:numPr>
          <w:ilvl w:val="0"/>
          <w:numId w:val="10"/>
        </w:numPr>
        <w:spacing w:line="560"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退换货承诺</w:t>
      </w:r>
    </w:p>
    <w:p w14:paraId="5075F732">
      <w:pPr>
        <w:pStyle w:val="13"/>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供应商承诺</w:t>
      </w:r>
      <w:r>
        <w:rPr>
          <w:rFonts w:hint="eastAsia" w:ascii="宋体" w:hAnsi="宋体" w:eastAsia="宋体" w:cs="宋体"/>
          <w:sz w:val="28"/>
          <w:szCs w:val="28"/>
          <w:lang w:val="en-US" w:eastAsia="zh-CN"/>
        </w:rPr>
        <w:t>提供的产品为原厂正品，</w:t>
      </w:r>
      <w:r>
        <w:rPr>
          <w:rFonts w:hint="eastAsia" w:ascii="宋体" w:hAnsi="宋体" w:eastAsia="宋体" w:cs="宋体"/>
          <w:sz w:val="28"/>
          <w:szCs w:val="28"/>
        </w:rPr>
        <w:t>无条件退换有质量问题的商品；90天内无条件退回不符合或违反国家相关法律法规规定的商品。</w:t>
      </w:r>
    </w:p>
    <w:p w14:paraId="55BDBD8B">
      <w:pPr>
        <w:pStyle w:val="13"/>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上述情况下的退换货和补货费用由供应商承担。</w:t>
      </w:r>
    </w:p>
    <w:p w14:paraId="32A07BBD">
      <w:pPr>
        <w:pStyle w:val="13"/>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若因产品质量问题造成采购人的损失，供应商须双倍赔偿。</w:t>
      </w:r>
    </w:p>
    <w:p w14:paraId="4F2B6B70">
      <w:pPr>
        <w:ind w:firstLine="5040" w:firstLineChars="18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报价单位：</w:t>
      </w:r>
    </w:p>
    <w:p w14:paraId="0598044B">
      <w:pPr>
        <w:ind w:firstLine="5040" w:firstLineChars="18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w:t>
      </w:r>
    </w:p>
    <w:p w14:paraId="72A74DF5">
      <w:pPr>
        <w:ind w:firstLine="5040" w:firstLineChars="18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p>
    <w:p w14:paraId="31256122">
      <w:pPr>
        <w:pStyle w:val="3"/>
        <w:jc w:val="right"/>
        <w:rPr>
          <w:rFonts w:hint="eastAsia" w:ascii="宋体" w:hAnsi="宋体" w:eastAsia="宋体" w:cs="宋体"/>
          <w:spacing w:val="0"/>
          <w:kern w:val="2"/>
          <w:sz w:val="28"/>
          <w:szCs w:val="28"/>
          <w:lang w:val="en-US" w:eastAsia="zh-CN" w:bidi="ar-SA"/>
        </w:rPr>
      </w:pPr>
      <w:r>
        <w:rPr>
          <w:rFonts w:hint="eastAsia" w:ascii="宋体" w:hAnsi="宋体" w:eastAsia="宋体" w:cs="宋体"/>
          <w:spacing w:val="0"/>
          <w:kern w:val="2"/>
          <w:sz w:val="28"/>
          <w:szCs w:val="28"/>
          <w:lang w:val="en-US" w:eastAsia="zh-CN" w:bidi="ar-SA"/>
        </w:rPr>
        <w:t>日  期：   年   月   日</w:t>
      </w:r>
    </w:p>
    <w:p w14:paraId="1B63BB78">
      <w:p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br w:type="page"/>
      </w:r>
    </w:p>
    <w:p w14:paraId="7F9FDF22">
      <w:pPr>
        <w:pStyle w:val="19"/>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附件5：信誉要求承诺书</w:t>
      </w:r>
    </w:p>
    <w:p w14:paraId="6B8C979F">
      <w:pPr>
        <w:pStyle w:val="19"/>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（格式自拟）</w:t>
      </w:r>
    </w:p>
    <w:p w14:paraId="1B1811A3">
      <w:pPr>
        <w:pStyle w:val="19"/>
        <w:ind w:left="0" w:leftChars="0" w:firstLine="0" w:firstLineChars="0"/>
        <w:rPr>
          <w:rFonts w:hint="eastAsia" w:ascii="宋体" w:hAnsi="宋体" w:eastAsia="宋体" w:cs="宋体"/>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1804">
    <w:pPr>
      <w:tabs>
        <w:tab w:val="center" w:pos="4153"/>
        <w:tab w:val="right" w:pos="8306"/>
      </w:tabs>
      <w:snapToGrid w:val="0"/>
      <w:ind w:right="210" w:rightChars="100" w:firstLine="560"/>
      <w:jc w:val="center"/>
      <w:rPr>
        <w:rFonts w:ascii="宋体" w:hAnsi="宋体" w:cs="宋体"/>
        <w:sz w:val="28"/>
        <w:szCs w:val="1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8135" cy="219075"/>
              <wp:effectExtent l="0" t="0" r="0" b="0"/>
              <wp:wrapNone/>
              <wp:docPr id="1" name="文本框 5"/>
              <wp:cNvGraphicFramePr/>
              <a:graphic xmlns:a="http://schemas.openxmlformats.org/drawingml/2006/main">
                <a:graphicData uri="http://schemas.microsoft.com/office/word/2010/wordprocessingShape">
                  <wps:wsp>
                    <wps:cNvSpPr txBox="1"/>
                    <wps:spPr>
                      <a:xfrm>
                        <a:off x="0" y="0"/>
                        <a:ext cx="318135" cy="219075"/>
                      </a:xfrm>
                      <a:prstGeom prst="rect">
                        <a:avLst/>
                      </a:prstGeom>
                      <a:noFill/>
                      <a:ln>
                        <a:noFill/>
                      </a:ln>
                    </wps:spPr>
                    <wps:txbx>
                      <w:txbxContent>
                        <w:p w14:paraId="6AA25F74">
                          <w:pPr>
                            <w:pStyle w:val="6"/>
                            <w:ind w:firstLine="40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w:t>
                          </w:r>
                        </w:p>
                      </w:txbxContent>
                    </wps:txbx>
                    <wps:bodyPr wrap="none" lIns="0" tIns="0" rIns="0" bIns="0">
                      <a:spAutoFit/>
                    </wps:bodyPr>
                  </wps:wsp>
                </a:graphicData>
              </a:graphic>
            </wp:anchor>
          </w:drawing>
        </mc:Choice>
        <mc:Fallback>
          <w:pict>
            <v:shape id="文本框 5" o:spid="_x0000_s1026" o:spt="202" type="#_x0000_t202" style="position:absolute;left:0pt;margin-top:0pt;height:17.25pt;width:25.05pt;mso-position-horizontal:center;mso-position-horizontal-relative:margin;mso-wrap-style:none;z-index:251659264;mso-width-relative:page;mso-height-relative:page;" filled="f" stroked="f" coordsize="21600,21600" o:gfxdata="UEsDBAoAAAAAAIdO4kAAAAAAAAAAAAAAAAAEAAAAZHJzL1BLAwQUAAAACACHTuJATAE8tt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wBPLbRAAAAAwEAAA8AAAAAAAAAAQAgAAAAIgAAAGRycy9kb3ducmV2Lnht&#10;bFBLAQIUABQAAAAIAIdO4kBxnr2uxwEAAIsDAAAOAAAAAAAAAAEAIAAAACABAABkcnMvZTJvRG9j&#10;LnhtbFBLBQYAAAAABgAGAFkBAABZBQAAAAA=&#10;">
              <v:fill on="f" focussize="0,0"/>
              <v:stroke on="f"/>
              <v:imagedata o:title=""/>
              <o:lock v:ext="edit" aspectratio="f"/>
              <v:textbox inset="0mm,0mm,0mm,0mm" style="mso-fit-shape-to-text:t;">
                <w:txbxContent>
                  <w:p w14:paraId="6AA25F74">
                    <w:pPr>
                      <w:pStyle w:val="6"/>
                      <w:ind w:firstLine="40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F583">
    <w:pPr>
      <w:spacing w:line="1" w:lineRule="exact"/>
      <w:ind w:firstLine="480"/>
    </w:pPr>
    <w:r>
      <mc:AlternateContent>
        <mc:Choice Requires="wps">
          <w:drawing>
            <wp:anchor distT="0" distB="0" distL="0" distR="0" simplePos="0" relativeHeight="251660288" behindDoc="1" locked="0" layoutInCell="1" allowOverlap="1">
              <wp:simplePos x="0" y="0"/>
              <wp:positionH relativeFrom="page">
                <wp:posOffset>949960</wp:posOffset>
              </wp:positionH>
              <wp:positionV relativeFrom="page">
                <wp:posOffset>1246505</wp:posOffset>
              </wp:positionV>
              <wp:extent cx="5524500" cy="232410"/>
              <wp:effectExtent l="0" t="0" r="0" b="0"/>
              <wp:wrapNone/>
              <wp:docPr id="13" name="Shape 13"/>
              <wp:cNvGraphicFramePr/>
              <a:graphic xmlns:a="http://schemas.openxmlformats.org/drawingml/2006/main">
                <a:graphicData uri="http://schemas.microsoft.com/office/word/2010/wordprocessingShape">
                  <wps:wsp>
                    <wps:cNvSpPr txBox="1"/>
                    <wps:spPr>
                      <a:xfrm>
                        <a:off x="0" y="0"/>
                        <a:ext cx="5524500" cy="232410"/>
                      </a:xfrm>
                      <a:prstGeom prst="rect">
                        <a:avLst/>
                      </a:prstGeom>
                      <a:noFill/>
                    </wps:spPr>
                    <wps:txbx>
                      <w:txbxContent>
                        <w:p w14:paraId="0AEEFFD4">
                          <w:pPr>
                            <w:pStyle w:val="18"/>
                            <w:spacing w:line="240" w:lineRule="auto"/>
                            <w:ind w:firstLine="480"/>
                            <w:jc w:val="left"/>
                            <w:rPr>
                              <w:sz w:val="24"/>
                              <w:szCs w:val="24"/>
                              <w:lang w:val="en-US" w:eastAsia="zh-CN"/>
                            </w:rPr>
                          </w:pPr>
                        </w:p>
                      </w:txbxContent>
                    </wps:txbx>
                    <wps:bodyPr wrap="square" lIns="0" tIns="0" rIns="0" bIns="0">
                      <a:noAutofit/>
                    </wps:bodyPr>
                  </wps:wsp>
                </a:graphicData>
              </a:graphic>
            </wp:anchor>
          </w:drawing>
        </mc:Choice>
        <mc:Fallback>
          <w:pict>
            <v:shape id="Shape 13" o:spid="_x0000_s1026" o:spt="202" type="#_x0000_t202" style="position:absolute;left:0pt;margin-left:74.8pt;margin-top:98.15pt;height:18.3pt;width:435pt;mso-position-horizontal-relative:page;mso-position-vertical-relative:page;z-index:-251656192;mso-width-relative:page;mso-height-relative:page;" filled="f" stroked="f" coordsize="21600,21600" o:gfxdata="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HKMYj&#10;2AAAAAwBAAAPAAAAAAAAAAEAIAAAACIAAABkcnMvZG93bnJldi54bWxQSwECFAAUAAAACACHTuJA&#10;Rxo3Ya8BAAB0AwAADgAAAAAAAAABACAAAAAnAQAAZHJzL2Uyb0RvYy54bWxQSwUGAAAAAAYABgBZ&#10;AQAASAUAAAAA&#10;">
              <v:fill on="f" focussize="0,0"/>
              <v:stroke on="f"/>
              <v:imagedata o:title=""/>
              <o:lock v:ext="edit" aspectratio="f"/>
              <v:textbox inset="0mm,0mm,0mm,0mm">
                <w:txbxContent>
                  <w:p w14:paraId="0AEEFFD4">
                    <w:pPr>
                      <w:pStyle w:val="18"/>
                      <w:spacing w:line="240" w:lineRule="auto"/>
                      <w:ind w:firstLine="480"/>
                      <w:jc w:val="left"/>
                      <w:rPr>
                        <w:sz w:val="24"/>
                        <w:szCs w:val="24"/>
                        <w:lang w:val="en-US" w:eastAsia="zh-CN"/>
                      </w:rPr>
                    </w:pPr>
                  </w:p>
                </w:txbxContent>
              </v:textbox>
            </v:shape>
          </w:pict>
        </mc:Fallback>
      </mc:AlternateContent>
    </w:r>
    <w:r>
      <w:rPr>
        <w:rFonts w:hint="eastAsia"/>
      </w:rPr>
      <w:t>的的地方的地方地方啊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437C5"/>
    <w:multiLevelType w:val="multilevel"/>
    <w:tmpl w:val="925437C5"/>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B5F0E50A"/>
    <w:multiLevelType w:val="multilevel"/>
    <w:tmpl w:val="B5F0E50A"/>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F6029640"/>
    <w:multiLevelType w:val="singleLevel"/>
    <w:tmpl w:val="F6029640"/>
    <w:lvl w:ilvl="0" w:tentative="0">
      <w:start w:val="1"/>
      <w:numFmt w:val="decimal"/>
      <w:suff w:val="space"/>
      <w:lvlText w:val="%1."/>
      <w:lvlJc w:val="left"/>
    </w:lvl>
  </w:abstractNum>
  <w:abstractNum w:abstractNumId="3">
    <w:nsid w:val="F91C0CA0"/>
    <w:multiLevelType w:val="singleLevel"/>
    <w:tmpl w:val="F91C0CA0"/>
    <w:lvl w:ilvl="0" w:tentative="0">
      <w:start w:val="3"/>
      <w:numFmt w:val="decimal"/>
      <w:suff w:val="nothing"/>
      <w:lvlText w:val="%1、"/>
      <w:lvlJc w:val="left"/>
    </w:lvl>
  </w:abstractNum>
  <w:abstractNum w:abstractNumId="4">
    <w:nsid w:val="1A0E326B"/>
    <w:multiLevelType w:val="multilevel"/>
    <w:tmpl w:val="1A0E326B"/>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220CFF5A"/>
    <w:multiLevelType w:val="singleLevel"/>
    <w:tmpl w:val="220CFF5A"/>
    <w:lvl w:ilvl="0" w:tentative="0">
      <w:start w:val="1"/>
      <w:numFmt w:val="decimal"/>
      <w:suff w:val="nothing"/>
      <w:lvlText w:val="（%1）"/>
      <w:lvlJc w:val="left"/>
    </w:lvl>
  </w:abstractNum>
  <w:abstractNum w:abstractNumId="6">
    <w:nsid w:val="51057F8A"/>
    <w:multiLevelType w:val="multilevel"/>
    <w:tmpl w:val="51057F8A"/>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7">
    <w:nsid w:val="54DB2752"/>
    <w:multiLevelType w:val="multilevel"/>
    <w:tmpl w:val="54DB2752"/>
    <w:lvl w:ilvl="0" w:tentative="0">
      <w:start w:val="1"/>
      <w:numFmt w:val="chineseCountingThousand"/>
      <w:lvlText w:val="%1、"/>
      <w:lvlJc w:val="left"/>
      <w:pPr>
        <w:ind w:left="840" w:hanging="420"/>
      </w:pPr>
      <w:rPr>
        <w:rFonts w:ascii="宋体" w:hAnsi="宋体" w:eastAsia="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9B3740"/>
    <w:multiLevelType w:val="multilevel"/>
    <w:tmpl w:val="569B3740"/>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5D4C2595"/>
    <w:multiLevelType w:val="singleLevel"/>
    <w:tmpl w:val="5D4C2595"/>
    <w:lvl w:ilvl="0" w:tentative="0">
      <w:start w:val="1"/>
      <w:numFmt w:val="decimal"/>
      <w:suff w:val="nothing"/>
      <w:lvlText w:val="%1、"/>
      <w:lvlJc w:val="left"/>
    </w:lvl>
  </w:abstractNum>
  <w:abstractNum w:abstractNumId="10">
    <w:nsid w:val="72DA6121"/>
    <w:multiLevelType w:val="multilevel"/>
    <w:tmpl w:val="72DA6121"/>
    <w:lvl w:ilvl="0" w:tentative="0">
      <w:start w:val="1"/>
      <w:numFmt w:val="decimal"/>
      <w:lvlText w:val="%1."/>
      <w:lvlJc w:val="left"/>
      <w:pPr>
        <w:ind w:left="840" w:hanging="420"/>
      </w:pPr>
    </w:lvl>
    <w:lvl w:ilvl="1" w:tentative="0">
      <w:start w:val="1"/>
      <w:numFmt w:val="decimal"/>
      <w:isLgl/>
      <w:lvlText w:val="%1.%2"/>
      <w:lvlJc w:val="left"/>
      <w:pPr>
        <w:ind w:left="1140" w:hanging="720"/>
      </w:pPr>
      <w:rPr>
        <w:rFonts w:hint="default"/>
        <w:sz w:val="28"/>
        <w:szCs w:val="28"/>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2220" w:hanging="1800"/>
      </w:pPr>
      <w:rPr>
        <w:rFonts w:hint="default"/>
      </w:rPr>
    </w:lvl>
    <w:lvl w:ilvl="6" w:tentative="0">
      <w:start w:val="1"/>
      <w:numFmt w:val="decimal"/>
      <w:isLgl/>
      <w:lvlText w:val="%1.%2.%3.%4.%5.%6.%7"/>
      <w:lvlJc w:val="left"/>
      <w:pPr>
        <w:ind w:left="2580" w:hanging="216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940" w:hanging="2520"/>
      </w:pPr>
      <w:rPr>
        <w:rFonts w:hint="default"/>
      </w:rPr>
    </w:lvl>
  </w:abstractNum>
  <w:num w:numId="1">
    <w:abstractNumId w:val="1"/>
  </w:num>
  <w:num w:numId="2">
    <w:abstractNumId w:val="7"/>
  </w:num>
  <w:num w:numId="3">
    <w:abstractNumId w:val="10"/>
  </w:num>
  <w:num w:numId="4">
    <w:abstractNumId w:val="4"/>
  </w:num>
  <w:num w:numId="5">
    <w:abstractNumId w:val="8"/>
  </w:num>
  <w:num w:numId="6">
    <w:abstractNumId w:val="0"/>
  </w:num>
  <w:num w:numId="7">
    <w:abstractNumId w:val="6"/>
  </w:num>
  <w:num w:numId="8">
    <w:abstractNumId w:val="2"/>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MzViYWUzYzk0MWRkZTE1MmY3ZTVhZDAyZDI0YTUifQ=="/>
  </w:docVars>
  <w:rsids>
    <w:rsidRoot w:val="00EC110D"/>
    <w:rsid w:val="00010FF0"/>
    <w:rsid w:val="000C6F9B"/>
    <w:rsid w:val="000D12DC"/>
    <w:rsid w:val="0016669B"/>
    <w:rsid w:val="002802D2"/>
    <w:rsid w:val="002864D9"/>
    <w:rsid w:val="002B2AD4"/>
    <w:rsid w:val="002C5B3F"/>
    <w:rsid w:val="00306A54"/>
    <w:rsid w:val="003548D8"/>
    <w:rsid w:val="003A105D"/>
    <w:rsid w:val="003C4D2C"/>
    <w:rsid w:val="003C6AF8"/>
    <w:rsid w:val="003D11B9"/>
    <w:rsid w:val="0040057D"/>
    <w:rsid w:val="00422A97"/>
    <w:rsid w:val="0043359E"/>
    <w:rsid w:val="004B3482"/>
    <w:rsid w:val="004C065A"/>
    <w:rsid w:val="004D4027"/>
    <w:rsid w:val="004E07D5"/>
    <w:rsid w:val="00517806"/>
    <w:rsid w:val="005A0D2C"/>
    <w:rsid w:val="005B24C6"/>
    <w:rsid w:val="005E12FC"/>
    <w:rsid w:val="00602C53"/>
    <w:rsid w:val="006B0554"/>
    <w:rsid w:val="00740C2B"/>
    <w:rsid w:val="00746B92"/>
    <w:rsid w:val="00766F80"/>
    <w:rsid w:val="007B4CCE"/>
    <w:rsid w:val="007C3207"/>
    <w:rsid w:val="007D12FF"/>
    <w:rsid w:val="008D1015"/>
    <w:rsid w:val="008D3BC9"/>
    <w:rsid w:val="00966BCD"/>
    <w:rsid w:val="00970C42"/>
    <w:rsid w:val="0099022E"/>
    <w:rsid w:val="0099102C"/>
    <w:rsid w:val="00A012A8"/>
    <w:rsid w:val="00A14B58"/>
    <w:rsid w:val="00A47045"/>
    <w:rsid w:val="00A80BA4"/>
    <w:rsid w:val="00AA7F83"/>
    <w:rsid w:val="00B14CB8"/>
    <w:rsid w:val="00B178DB"/>
    <w:rsid w:val="00B32B69"/>
    <w:rsid w:val="00B4125F"/>
    <w:rsid w:val="00B647A7"/>
    <w:rsid w:val="00BA3A32"/>
    <w:rsid w:val="00BF54B7"/>
    <w:rsid w:val="00C61F0A"/>
    <w:rsid w:val="00C667F3"/>
    <w:rsid w:val="00D114DE"/>
    <w:rsid w:val="00D17EDF"/>
    <w:rsid w:val="00D5389A"/>
    <w:rsid w:val="00D70859"/>
    <w:rsid w:val="00D831CC"/>
    <w:rsid w:val="00DE2A85"/>
    <w:rsid w:val="00E67F10"/>
    <w:rsid w:val="00E8711E"/>
    <w:rsid w:val="00E951C0"/>
    <w:rsid w:val="00EB1EC0"/>
    <w:rsid w:val="00EC110D"/>
    <w:rsid w:val="00EF3C3F"/>
    <w:rsid w:val="00F015F4"/>
    <w:rsid w:val="00F33E4F"/>
    <w:rsid w:val="00F42490"/>
    <w:rsid w:val="00F820F8"/>
    <w:rsid w:val="00F90C7D"/>
    <w:rsid w:val="012D0479"/>
    <w:rsid w:val="01390BCC"/>
    <w:rsid w:val="0160084E"/>
    <w:rsid w:val="03176123"/>
    <w:rsid w:val="033755DF"/>
    <w:rsid w:val="043F0BEF"/>
    <w:rsid w:val="049F168E"/>
    <w:rsid w:val="04CB2483"/>
    <w:rsid w:val="04EB67BE"/>
    <w:rsid w:val="07B436A2"/>
    <w:rsid w:val="07E074B9"/>
    <w:rsid w:val="086C5D2B"/>
    <w:rsid w:val="08C3127B"/>
    <w:rsid w:val="08DF474E"/>
    <w:rsid w:val="092F7038"/>
    <w:rsid w:val="0A93759F"/>
    <w:rsid w:val="0A9E6DDD"/>
    <w:rsid w:val="0B086AAC"/>
    <w:rsid w:val="0B0E7D47"/>
    <w:rsid w:val="0B163D2C"/>
    <w:rsid w:val="0B3F14D4"/>
    <w:rsid w:val="0BA17A99"/>
    <w:rsid w:val="0BA55EC3"/>
    <w:rsid w:val="0C582550"/>
    <w:rsid w:val="0CC04897"/>
    <w:rsid w:val="0CE04884"/>
    <w:rsid w:val="0D2B2FE7"/>
    <w:rsid w:val="0D5C45C0"/>
    <w:rsid w:val="0F707EAE"/>
    <w:rsid w:val="0FAE09D7"/>
    <w:rsid w:val="0FB81D67"/>
    <w:rsid w:val="0FEF171B"/>
    <w:rsid w:val="0FF8357D"/>
    <w:rsid w:val="1026730A"/>
    <w:rsid w:val="10463305"/>
    <w:rsid w:val="105B6508"/>
    <w:rsid w:val="12411FD6"/>
    <w:rsid w:val="124D2729"/>
    <w:rsid w:val="124F46F3"/>
    <w:rsid w:val="125910CE"/>
    <w:rsid w:val="127B5451"/>
    <w:rsid w:val="12A37276"/>
    <w:rsid w:val="13CF716E"/>
    <w:rsid w:val="13DF5603"/>
    <w:rsid w:val="141A663B"/>
    <w:rsid w:val="14507177"/>
    <w:rsid w:val="149917AD"/>
    <w:rsid w:val="14B60A59"/>
    <w:rsid w:val="14CD18FF"/>
    <w:rsid w:val="150F1F18"/>
    <w:rsid w:val="152534E9"/>
    <w:rsid w:val="15FF7ED9"/>
    <w:rsid w:val="17935082"/>
    <w:rsid w:val="180956AF"/>
    <w:rsid w:val="18104A4E"/>
    <w:rsid w:val="181F06C4"/>
    <w:rsid w:val="192D6E10"/>
    <w:rsid w:val="198A387A"/>
    <w:rsid w:val="19B10E2A"/>
    <w:rsid w:val="19C21C4E"/>
    <w:rsid w:val="19C25E51"/>
    <w:rsid w:val="1A085187"/>
    <w:rsid w:val="1B0F31AA"/>
    <w:rsid w:val="1B5E1491"/>
    <w:rsid w:val="1C142509"/>
    <w:rsid w:val="1C69015F"/>
    <w:rsid w:val="1C8B457A"/>
    <w:rsid w:val="1D2B7B0B"/>
    <w:rsid w:val="1E360D84"/>
    <w:rsid w:val="1F4B4494"/>
    <w:rsid w:val="1F666BD8"/>
    <w:rsid w:val="1FA92F69"/>
    <w:rsid w:val="20531852"/>
    <w:rsid w:val="207D067D"/>
    <w:rsid w:val="209015F8"/>
    <w:rsid w:val="211B1C44"/>
    <w:rsid w:val="216E6218"/>
    <w:rsid w:val="217374F0"/>
    <w:rsid w:val="221A428C"/>
    <w:rsid w:val="23A917BD"/>
    <w:rsid w:val="25981AB5"/>
    <w:rsid w:val="264E03C6"/>
    <w:rsid w:val="26633A17"/>
    <w:rsid w:val="267047E0"/>
    <w:rsid w:val="26712A32"/>
    <w:rsid w:val="26857379"/>
    <w:rsid w:val="26B43C30"/>
    <w:rsid w:val="276D7AF2"/>
    <w:rsid w:val="280F4D33"/>
    <w:rsid w:val="28565757"/>
    <w:rsid w:val="2895052E"/>
    <w:rsid w:val="294F692F"/>
    <w:rsid w:val="296F2045"/>
    <w:rsid w:val="29842A7C"/>
    <w:rsid w:val="29F85218"/>
    <w:rsid w:val="2A391AB9"/>
    <w:rsid w:val="2B1F5CB6"/>
    <w:rsid w:val="2BEF6530"/>
    <w:rsid w:val="2CB234EF"/>
    <w:rsid w:val="2CF27CFD"/>
    <w:rsid w:val="2D007A6D"/>
    <w:rsid w:val="2EDF69A7"/>
    <w:rsid w:val="30142680"/>
    <w:rsid w:val="302E3742"/>
    <w:rsid w:val="30B55C11"/>
    <w:rsid w:val="310A6EFF"/>
    <w:rsid w:val="319C30AA"/>
    <w:rsid w:val="31AB491E"/>
    <w:rsid w:val="326C2300"/>
    <w:rsid w:val="32AD754F"/>
    <w:rsid w:val="33233306"/>
    <w:rsid w:val="33ED7470"/>
    <w:rsid w:val="342C61EA"/>
    <w:rsid w:val="34321327"/>
    <w:rsid w:val="34C71A6F"/>
    <w:rsid w:val="34CC21F3"/>
    <w:rsid w:val="36A24542"/>
    <w:rsid w:val="36BB1AA7"/>
    <w:rsid w:val="36DD557A"/>
    <w:rsid w:val="36EC7EB3"/>
    <w:rsid w:val="37515F68"/>
    <w:rsid w:val="377C2FE5"/>
    <w:rsid w:val="37AE6F16"/>
    <w:rsid w:val="381B0A50"/>
    <w:rsid w:val="38C06F01"/>
    <w:rsid w:val="38D06A39"/>
    <w:rsid w:val="39BF22B8"/>
    <w:rsid w:val="3AD13C7E"/>
    <w:rsid w:val="3B15637B"/>
    <w:rsid w:val="3B380B23"/>
    <w:rsid w:val="3B6C511E"/>
    <w:rsid w:val="3B911029"/>
    <w:rsid w:val="3BF05D4F"/>
    <w:rsid w:val="3C502C92"/>
    <w:rsid w:val="3C762B1B"/>
    <w:rsid w:val="3CCD7C2C"/>
    <w:rsid w:val="3CDE204C"/>
    <w:rsid w:val="3D4C16AB"/>
    <w:rsid w:val="3DD443B6"/>
    <w:rsid w:val="3DF9463F"/>
    <w:rsid w:val="3E4203B8"/>
    <w:rsid w:val="3E8947D6"/>
    <w:rsid w:val="3EAD7E3A"/>
    <w:rsid w:val="3FB052C4"/>
    <w:rsid w:val="3FD87226"/>
    <w:rsid w:val="40083370"/>
    <w:rsid w:val="40326951"/>
    <w:rsid w:val="404C551E"/>
    <w:rsid w:val="41083B3B"/>
    <w:rsid w:val="410A340F"/>
    <w:rsid w:val="412C6EAC"/>
    <w:rsid w:val="41ED502D"/>
    <w:rsid w:val="43361F5E"/>
    <w:rsid w:val="435678F7"/>
    <w:rsid w:val="449B0822"/>
    <w:rsid w:val="45091C30"/>
    <w:rsid w:val="455C26A8"/>
    <w:rsid w:val="4565155C"/>
    <w:rsid w:val="45784450"/>
    <w:rsid w:val="459F0F78"/>
    <w:rsid w:val="469D0869"/>
    <w:rsid w:val="46B02CAB"/>
    <w:rsid w:val="46FC7C9E"/>
    <w:rsid w:val="48021666"/>
    <w:rsid w:val="48677399"/>
    <w:rsid w:val="489F2FD7"/>
    <w:rsid w:val="48EB621C"/>
    <w:rsid w:val="49D767A1"/>
    <w:rsid w:val="4A69389D"/>
    <w:rsid w:val="4A824F99"/>
    <w:rsid w:val="4B2954D3"/>
    <w:rsid w:val="4C39104D"/>
    <w:rsid w:val="4C40213B"/>
    <w:rsid w:val="4C823102"/>
    <w:rsid w:val="4CBB4158"/>
    <w:rsid w:val="4D16313C"/>
    <w:rsid w:val="4D396A73"/>
    <w:rsid w:val="4D622825"/>
    <w:rsid w:val="4DFC4A28"/>
    <w:rsid w:val="4F0516BA"/>
    <w:rsid w:val="4F2F32B0"/>
    <w:rsid w:val="4F6208BA"/>
    <w:rsid w:val="4FC43EB8"/>
    <w:rsid w:val="4FFC1A41"/>
    <w:rsid w:val="502A587C"/>
    <w:rsid w:val="516A1CA8"/>
    <w:rsid w:val="520C2D5F"/>
    <w:rsid w:val="521F6F37"/>
    <w:rsid w:val="521F6F4E"/>
    <w:rsid w:val="523D116B"/>
    <w:rsid w:val="52662E47"/>
    <w:rsid w:val="52C22EFB"/>
    <w:rsid w:val="52DE46FC"/>
    <w:rsid w:val="532E5683"/>
    <w:rsid w:val="5354676C"/>
    <w:rsid w:val="53FD32A8"/>
    <w:rsid w:val="54260108"/>
    <w:rsid w:val="54372316"/>
    <w:rsid w:val="5454111A"/>
    <w:rsid w:val="54B24092"/>
    <w:rsid w:val="553700F3"/>
    <w:rsid w:val="5705494D"/>
    <w:rsid w:val="57925AB5"/>
    <w:rsid w:val="57DA7D36"/>
    <w:rsid w:val="57E36310"/>
    <w:rsid w:val="57FD73D2"/>
    <w:rsid w:val="58EF7663"/>
    <w:rsid w:val="58FA6008"/>
    <w:rsid w:val="59DF1E2B"/>
    <w:rsid w:val="59E8144F"/>
    <w:rsid w:val="5AA24261"/>
    <w:rsid w:val="5B2555BE"/>
    <w:rsid w:val="5B9938B6"/>
    <w:rsid w:val="5C4A33CE"/>
    <w:rsid w:val="5D011713"/>
    <w:rsid w:val="5D6A2748"/>
    <w:rsid w:val="5D7A14C5"/>
    <w:rsid w:val="5EF45BC6"/>
    <w:rsid w:val="5FF549D2"/>
    <w:rsid w:val="5FFC58BA"/>
    <w:rsid w:val="60624BBE"/>
    <w:rsid w:val="606A5821"/>
    <w:rsid w:val="61317A02"/>
    <w:rsid w:val="61963380"/>
    <w:rsid w:val="61E37639"/>
    <w:rsid w:val="627D3385"/>
    <w:rsid w:val="62C51434"/>
    <w:rsid w:val="63027872"/>
    <w:rsid w:val="63520F1A"/>
    <w:rsid w:val="64C96A36"/>
    <w:rsid w:val="655F347A"/>
    <w:rsid w:val="65815AE7"/>
    <w:rsid w:val="65D82C96"/>
    <w:rsid w:val="6683763C"/>
    <w:rsid w:val="669373D3"/>
    <w:rsid w:val="66A001EE"/>
    <w:rsid w:val="670A0C32"/>
    <w:rsid w:val="67177D85"/>
    <w:rsid w:val="67CE7E2B"/>
    <w:rsid w:val="67D55C76"/>
    <w:rsid w:val="68600EE3"/>
    <w:rsid w:val="68B0223F"/>
    <w:rsid w:val="68D66149"/>
    <w:rsid w:val="69314F84"/>
    <w:rsid w:val="69334495"/>
    <w:rsid w:val="698C2CAC"/>
    <w:rsid w:val="69DC6F5A"/>
    <w:rsid w:val="6A6257BB"/>
    <w:rsid w:val="6A8E035E"/>
    <w:rsid w:val="6ABC4ECB"/>
    <w:rsid w:val="6B98584F"/>
    <w:rsid w:val="6B99463B"/>
    <w:rsid w:val="6C423AF6"/>
    <w:rsid w:val="6D0843F7"/>
    <w:rsid w:val="6D8343C6"/>
    <w:rsid w:val="6DC45E0A"/>
    <w:rsid w:val="6DC72505"/>
    <w:rsid w:val="6E934195"/>
    <w:rsid w:val="6F5B39C3"/>
    <w:rsid w:val="6FC41BBC"/>
    <w:rsid w:val="6FCA62DC"/>
    <w:rsid w:val="6FD66A45"/>
    <w:rsid w:val="70F33611"/>
    <w:rsid w:val="71B66B18"/>
    <w:rsid w:val="71CC633B"/>
    <w:rsid w:val="722241AD"/>
    <w:rsid w:val="723F0D42"/>
    <w:rsid w:val="726B5B54"/>
    <w:rsid w:val="72763221"/>
    <w:rsid w:val="727A5D97"/>
    <w:rsid w:val="72D305D9"/>
    <w:rsid w:val="732C7D2C"/>
    <w:rsid w:val="73564A07"/>
    <w:rsid w:val="741442F4"/>
    <w:rsid w:val="75330480"/>
    <w:rsid w:val="7542577A"/>
    <w:rsid w:val="75752846"/>
    <w:rsid w:val="76607052"/>
    <w:rsid w:val="76BF646F"/>
    <w:rsid w:val="77A46E12"/>
    <w:rsid w:val="77A967D7"/>
    <w:rsid w:val="77DF044B"/>
    <w:rsid w:val="78104AA8"/>
    <w:rsid w:val="781E1758"/>
    <w:rsid w:val="78207B07"/>
    <w:rsid w:val="784309DA"/>
    <w:rsid w:val="78612068"/>
    <w:rsid w:val="787827DE"/>
    <w:rsid w:val="789B15A0"/>
    <w:rsid w:val="78D9133E"/>
    <w:rsid w:val="79E1494E"/>
    <w:rsid w:val="7A020420"/>
    <w:rsid w:val="7A3B2A6F"/>
    <w:rsid w:val="7A502C38"/>
    <w:rsid w:val="7AC8166A"/>
    <w:rsid w:val="7B615D46"/>
    <w:rsid w:val="7D225C18"/>
    <w:rsid w:val="7D415CDB"/>
    <w:rsid w:val="7D8B70AB"/>
    <w:rsid w:val="7D974631"/>
    <w:rsid w:val="7E464D80"/>
    <w:rsid w:val="7E4B1469"/>
    <w:rsid w:val="7EBF4B32"/>
    <w:rsid w:val="7EF46ED2"/>
    <w:rsid w:val="7FEF5D41"/>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numPr>
        <w:ilvl w:val="2"/>
        <w:numId w:val="1"/>
      </w:numPr>
      <w:adjustRightInd w:val="0"/>
      <w:spacing w:before="260" w:after="260" w:line="416" w:lineRule="atLeast"/>
      <w:outlineLvl w:val="2"/>
    </w:pPr>
    <w:rPr>
      <w:rFonts w:ascii="Times New Roman" w:hAnsi="Times New Roman" w:eastAsia="宋体" w:cs="Times New Roman"/>
      <w:b/>
      <w:kern w:val="0"/>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5"/>
    <w:qFormat/>
    <w:uiPriority w:val="1"/>
    <w:pPr>
      <w:spacing w:line="360" w:lineRule="auto"/>
      <w:ind w:firstLine="200" w:firstLineChars="200"/>
    </w:pPr>
    <w:rPr>
      <w:rFonts w:ascii="宋体" w:hAnsi="Times New Roman" w:eastAsia="宋体" w:cs="Times New Roman"/>
      <w:spacing w:val="8"/>
      <w:kern w:val="0"/>
      <w:sz w:val="20"/>
      <w:szCs w:val="20"/>
    </w:rPr>
  </w:style>
  <w:style w:type="paragraph" w:styleId="4">
    <w:name w:val="Body Text 2"/>
    <w:basedOn w:val="1"/>
    <w:semiHidden/>
    <w:unhideWhenUsed/>
    <w:qFormat/>
    <w:uiPriority w:val="99"/>
    <w:rPr>
      <w:rFonts w:hint="eastAsia" w:ascii="宋体" w:hAnsi="宋体" w:eastAsia="宋体" w:cs="Times New Roman"/>
      <w:sz w:val="24"/>
      <w:szCs w:val="24"/>
    </w:rPr>
  </w:style>
  <w:style w:type="paragraph" w:styleId="5">
    <w:name w:val="Date"/>
    <w:basedOn w:val="1"/>
    <w:next w:val="1"/>
    <w:link w:val="14"/>
    <w:semiHidden/>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字符"/>
    <w:basedOn w:val="10"/>
    <w:link w:val="7"/>
    <w:qFormat/>
    <w:uiPriority w:val="0"/>
    <w:rPr>
      <w:sz w:val="18"/>
      <w:szCs w:val="18"/>
    </w:rPr>
  </w:style>
  <w:style w:type="character" w:customStyle="1" w:styleId="12">
    <w:name w:val="页脚 字符"/>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10"/>
    <w:link w:val="5"/>
    <w:semiHidden/>
    <w:qFormat/>
    <w:uiPriority w:val="99"/>
  </w:style>
  <w:style w:type="character" w:customStyle="1" w:styleId="15">
    <w:name w:val="正文文本 字符"/>
    <w:basedOn w:val="10"/>
    <w:link w:val="3"/>
    <w:qFormat/>
    <w:uiPriority w:val="1"/>
    <w:rPr>
      <w:rFonts w:ascii="宋体" w:hAnsi="Times New Roman" w:eastAsia="宋体" w:cs="Times New Roman"/>
      <w:spacing w:val="8"/>
      <w:kern w:val="0"/>
      <w:sz w:val="20"/>
      <w:szCs w:val="20"/>
    </w:rPr>
  </w:style>
  <w:style w:type="paragraph" w:customStyle="1" w:styleId="16">
    <w:name w:val="Body text|1"/>
    <w:basedOn w:val="1"/>
    <w:qFormat/>
    <w:uiPriority w:val="0"/>
    <w:pPr>
      <w:spacing w:line="432" w:lineRule="auto"/>
      <w:ind w:firstLine="400" w:firstLineChars="200"/>
    </w:pPr>
    <w:rPr>
      <w:rFonts w:ascii="宋体" w:hAnsi="宋体" w:eastAsia="宋体" w:cs="宋体"/>
      <w:sz w:val="22"/>
      <w:lang w:val="zh-TW" w:eastAsia="zh-TW" w:bidi="zh-TW"/>
    </w:rPr>
  </w:style>
  <w:style w:type="paragraph" w:customStyle="1" w:styleId="17">
    <w:name w:val="Heading #2|1"/>
    <w:basedOn w:val="1"/>
    <w:qFormat/>
    <w:uiPriority w:val="0"/>
    <w:pPr>
      <w:spacing w:after="120" w:line="290" w:lineRule="auto"/>
      <w:ind w:firstLine="580" w:firstLineChars="200"/>
      <w:outlineLvl w:val="1"/>
    </w:pPr>
    <w:rPr>
      <w:rFonts w:ascii="宋体" w:hAnsi="宋体" w:eastAsia="宋体" w:cs="宋体"/>
      <w:sz w:val="28"/>
      <w:szCs w:val="28"/>
      <w:lang w:val="zh-TW" w:eastAsia="zh-TW" w:bidi="zh-TW"/>
    </w:rPr>
  </w:style>
  <w:style w:type="paragraph" w:customStyle="1" w:styleId="18">
    <w:name w:val="Header or footer|2"/>
    <w:basedOn w:val="1"/>
    <w:qFormat/>
    <w:uiPriority w:val="0"/>
    <w:pPr>
      <w:spacing w:line="360" w:lineRule="auto"/>
      <w:ind w:firstLine="200" w:firstLineChars="200"/>
    </w:pPr>
    <w:rPr>
      <w:rFonts w:ascii="Times New Roman" w:hAnsi="Times New Roman" w:eastAsia="宋体" w:cs="Times New Roman"/>
      <w:sz w:val="20"/>
      <w:szCs w:val="20"/>
      <w:lang w:val="zh-TW" w:eastAsia="zh-TW" w:bidi="zh-TW"/>
    </w:rPr>
  </w:style>
  <w:style w:type="paragraph" w:customStyle="1" w:styleId="19">
    <w:name w:val="缩进2"/>
    <w:qFormat/>
    <w:uiPriority w:val="0"/>
    <w:pPr>
      <w:spacing w:line="360" w:lineRule="auto"/>
      <w:ind w:firstLine="200" w:firstLineChars="200"/>
    </w:pPr>
    <w:rPr>
      <w:rFonts w:ascii="Times New Roman" w:hAnsi="Times New Roman" w:eastAsia="仿宋" w:cstheme="minorBidi"/>
      <w:kern w:val="2"/>
      <w:sz w:val="28"/>
      <w:szCs w:val="24"/>
      <w:lang w:val="en-US" w:eastAsia="zh-CN" w:bidi="ar-SA"/>
    </w:rPr>
  </w:style>
  <w:style w:type="character" w:customStyle="1" w:styleId="20">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1947</Words>
  <Characters>2276</Characters>
  <Lines>9</Lines>
  <Paragraphs>2</Paragraphs>
  <TotalTime>14</TotalTime>
  <ScaleCrop>false</ScaleCrop>
  <LinksUpToDate>false</LinksUpToDate>
  <CharactersWithSpaces>2412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2022-07-11T08:41:00Z</dcterms:created>
  <dc:creator>shery v5</dc:creator>
  <cp:lastModifiedBy>贺小艳</cp:lastModifiedBy>
  <cp:lastPrinted>2022-03-24T07:21:00Z</cp:lastPrinted>
  <dcterms:modified xsi:type="dcterms:W3CDTF">2025-07-23T07:47:07Z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699F1BDA50B6429B9CFB18D4220E481C_13</vt:lpwstr>
  </property>
  <property fmtid="{D5CDD505-2E9C-101B-9397-08002B2CF9AE}" pid="4" name="KSOTemplateDocerSaveRecord">
    <vt:lpwstr>eyJoZGlkIjoiN2NmYjFhYTZmMjUwY2JmZTc1NmYxZWNmYWVjZDgwNmMiLCJ1c2VySWQiOiIxNzEwNDg5NTE0In0=</vt:lpwstr>
  </property>
</Properties>
</file>